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555AA" w14:textId="63FBF2E1" w:rsidR="001E6E1A" w:rsidRPr="0048539E" w:rsidRDefault="007C1DB7">
      <w:pPr>
        <w:rPr>
          <w:rFonts w:ascii="Times New Roman" w:hAnsi="Times New Roman" w:cs="Times New Roman"/>
          <w:b/>
          <w:bCs/>
        </w:rPr>
      </w:pPr>
      <w:r w:rsidRPr="0048539E">
        <w:rPr>
          <w:rFonts w:ascii="Times New Roman" w:hAnsi="Times New Roman" w:cs="Times New Roman"/>
          <w:b/>
          <w:bCs/>
        </w:rPr>
        <w:t>Health and Illness in the United States: Inequality, Embodiment, and Structural Violence</w:t>
      </w:r>
    </w:p>
    <w:p w14:paraId="75004F15" w14:textId="77777777" w:rsidR="007C1DB7" w:rsidRPr="0048539E" w:rsidRDefault="007C1DB7">
      <w:pPr>
        <w:rPr>
          <w:rFonts w:ascii="Times New Roman" w:hAnsi="Times New Roman" w:cs="Times New Roman"/>
        </w:rPr>
      </w:pPr>
    </w:p>
    <w:p w14:paraId="5B5EB47A" w14:textId="7142F4DC" w:rsidR="007C1DB7" w:rsidRPr="0048539E" w:rsidRDefault="007C1DB7">
      <w:pPr>
        <w:rPr>
          <w:rFonts w:ascii="Times New Roman" w:hAnsi="Times New Roman" w:cs="Times New Roman"/>
        </w:rPr>
      </w:pPr>
      <w:r w:rsidRPr="0048539E">
        <w:rPr>
          <w:rFonts w:ascii="Times New Roman" w:hAnsi="Times New Roman" w:cs="Times New Roman"/>
        </w:rPr>
        <w:t>Instructor: Junghun Oh</w:t>
      </w:r>
    </w:p>
    <w:p w14:paraId="16466031" w14:textId="59040DC0" w:rsidR="007C1DB7" w:rsidRPr="0048539E" w:rsidRDefault="007C1DB7">
      <w:pPr>
        <w:rPr>
          <w:rFonts w:ascii="Times New Roman" w:hAnsi="Times New Roman" w:cs="Times New Roman"/>
        </w:rPr>
      </w:pPr>
      <w:r w:rsidRPr="0048539E">
        <w:rPr>
          <w:rFonts w:ascii="Times New Roman" w:hAnsi="Times New Roman" w:cs="Times New Roman"/>
        </w:rPr>
        <w:t xml:space="preserve">Email: </w:t>
      </w:r>
      <w:hyperlink r:id="rId7" w:history="1">
        <w:r w:rsidR="0048539E" w:rsidRPr="0048539E">
          <w:rPr>
            <w:rStyle w:val="Hyperlink"/>
            <w:rFonts w:ascii="Times New Roman" w:hAnsi="Times New Roman" w:cs="Times New Roman"/>
          </w:rPr>
          <w:t>juoh012@gmail.com</w:t>
        </w:r>
      </w:hyperlink>
    </w:p>
    <w:p w14:paraId="17BBA064" w14:textId="77777777" w:rsidR="0048539E" w:rsidRPr="0048539E" w:rsidRDefault="0048539E">
      <w:pPr>
        <w:rPr>
          <w:rFonts w:ascii="Times New Roman" w:hAnsi="Times New Roman" w:cs="Times New Roman"/>
        </w:rPr>
      </w:pPr>
    </w:p>
    <w:p w14:paraId="3F4C805E" w14:textId="086C6CF1" w:rsidR="0048539E" w:rsidRPr="0048539E" w:rsidRDefault="0048539E" w:rsidP="00FF5390">
      <w:pPr>
        <w:jc w:val="both"/>
        <w:rPr>
          <w:rFonts w:ascii="Times New Roman" w:hAnsi="Times New Roman" w:cs="Times New Roman"/>
          <w:b/>
          <w:bCs/>
        </w:rPr>
      </w:pPr>
      <w:r w:rsidRPr="0048539E">
        <w:rPr>
          <w:rFonts w:ascii="Times New Roman" w:hAnsi="Times New Roman" w:cs="Times New Roman"/>
          <w:b/>
          <w:bCs/>
        </w:rPr>
        <w:t>Course Description</w:t>
      </w:r>
    </w:p>
    <w:p w14:paraId="0302D88D" w14:textId="604FF930" w:rsidR="0048539E" w:rsidRDefault="00FF2557" w:rsidP="00FF5390">
      <w:pPr>
        <w:jc w:val="both"/>
        <w:rPr>
          <w:rFonts w:ascii="Times New Roman" w:hAnsi="Times New Roman" w:cs="Times New Roman"/>
        </w:rPr>
      </w:pPr>
      <w:r w:rsidRPr="00FF2557">
        <w:rPr>
          <w:rFonts w:ascii="Times New Roman" w:hAnsi="Times New Roman" w:cs="Times New Roman"/>
        </w:rPr>
        <w:t>This course examines health and illness in the United States through sociological and critical perspectives, with particular attention to how race, class, gender, disability, and sexuality shape access to care, health outcomes, and embodied experiences. Students will engage with core theories from medical sociology, critical public health, and disability studies to analyze how structural violence, institutional bias, and neoliberal policy regimes impact the health of marginalized communities. Key topics include health disparities, racial and gender bias in clinical settings, reproductive justice, mental health stigma, cultural humility, and care work. The course invites students to critically reflect on U.S. healthcare systems, dominant narratives of illness, and alternative models of community care and healing.</w:t>
      </w:r>
    </w:p>
    <w:p w14:paraId="5BCC1386" w14:textId="77777777" w:rsidR="00FF2557" w:rsidRPr="0048539E" w:rsidRDefault="00FF2557">
      <w:pPr>
        <w:rPr>
          <w:rFonts w:ascii="Times New Roman" w:hAnsi="Times New Roman" w:cs="Times New Roman"/>
        </w:rPr>
      </w:pPr>
    </w:p>
    <w:p w14:paraId="698E9A11" w14:textId="77777777" w:rsidR="0048539E" w:rsidRPr="00862350" w:rsidRDefault="0048539E" w:rsidP="0048539E">
      <w:pPr>
        <w:rPr>
          <w:rFonts w:ascii="Times New Roman" w:hAnsi="Times New Roman" w:cs="Times New Roman"/>
          <w:b/>
          <w:bCs/>
        </w:rPr>
      </w:pPr>
      <w:r w:rsidRPr="00862350">
        <w:rPr>
          <w:rFonts w:ascii="Times New Roman" w:hAnsi="Times New Roman" w:cs="Times New Roman"/>
          <w:b/>
          <w:bCs/>
        </w:rPr>
        <w:t>Course Learning Outcomes</w:t>
      </w:r>
    </w:p>
    <w:p w14:paraId="1EB96B80" w14:textId="69C4B251" w:rsidR="0048539E" w:rsidRPr="00862350" w:rsidRDefault="00862350" w:rsidP="00862350">
      <w:pPr>
        <w:pStyle w:val="ListParagraph"/>
        <w:numPr>
          <w:ilvl w:val="0"/>
          <w:numId w:val="1"/>
        </w:numPr>
        <w:rPr>
          <w:rFonts w:ascii="Times New Roman" w:hAnsi="Times New Roman" w:cs="Times New Roman"/>
        </w:rPr>
      </w:pPr>
      <w:r>
        <w:rPr>
          <w:rFonts w:ascii="Times New Roman" w:hAnsi="Times New Roman" w:cs="Times New Roman"/>
        </w:rPr>
        <w:t>Students can a</w:t>
      </w:r>
      <w:r w:rsidR="0048539E" w:rsidRPr="00862350">
        <w:rPr>
          <w:rFonts w:ascii="Times New Roman" w:hAnsi="Times New Roman" w:cs="Times New Roman"/>
        </w:rPr>
        <w:t>nalyze health and illness through sociological and interdisciplinary frameworks.</w:t>
      </w:r>
    </w:p>
    <w:p w14:paraId="4A5DC180" w14:textId="4B3E85CE" w:rsidR="0048539E" w:rsidRPr="00862350" w:rsidRDefault="00862350" w:rsidP="00862350">
      <w:pPr>
        <w:pStyle w:val="ListParagraph"/>
        <w:numPr>
          <w:ilvl w:val="0"/>
          <w:numId w:val="1"/>
        </w:numPr>
        <w:rPr>
          <w:rFonts w:ascii="Times New Roman" w:hAnsi="Times New Roman" w:cs="Times New Roman"/>
        </w:rPr>
      </w:pPr>
      <w:r>
        <w:rPr>
          <w:rFonts w:ascii="Times New Roman" w:hAnsi="Times New Roman" w:cs="Times New Roman"/>
        </w:rPr>
        <w:t>Students can i</w:t>
      </w:r>
      <w:r w:rsidR="0048539E" w:rsidRPr="00862350">
        <w:rPr>
          <w:rFonts w:ascii="Times New Roman" w:hAnsi="Times New Roman" w:cs="Times New Roman"/>
        </w:rPr>
        <w:t>dentify key structures that produce health inequities in the U.S.</w:t>
      </w:r>
    </w:p>
    <w:p w14:paraId="09D52797" w14:textId="5E206E44" w:rsidR="0048539E" w:rsidRPr="00862350" w:rsidRDefault="00862350" w:rsidP="00862350">
      <w:pPr>
        <w:pStyle w:val="ListParagraph"/>
        <w:numPr>
          <w:ilvl w:val="0"/>
          <w:numId w:val="1"/>
        </w:numPr>
        <w:rPr>
          <w:rFonts w:ascii="Times New Roman" w:hAnsi="Times New Roman" w:cs="Times New Roman"/>
        </w:rPr>
      </w:pPr>
      <w:r>
        <w:rPr>
          <w:rFonts w:ascii="Times New Roman" w:hAnsi="Times New Roman" w:cs="Times New Roman"/>
        </w:rPr>
        <w:t>Students can e</w:t>
      </w:r>
      <w:r w:rsidR="0048539E" w:rsidRPr="00862350">
        <w:rPr>
          <w:rFonts w:ascii="Times New Roman" w:hAnsi="Times New Roman" w:cs="Times New Roman"/>
        </w:rPr>
        <w:t>xamine the role of race, class, gender, and disability in shaping healthcare access and outcomes.</w:t>
      </w:r>
    </w:p>
    <w:p w14:paraId="515C8866" w14:textId="2E6F3502" w:rsidR="0048539E" w:rsidRPr="00862350" w:rsidRDefault="00862350" w:rsidP="00862350">
      <w:pPr>
        <w:pStyle w:val="ListParagraph"/>
        <w:numPr>
          <w:ilvl w:val="0"/>
          <w:numId w:val="1"/>
        </w:numPr>
        <w:rPr>
          <w:rFonts w:ascii="Times New Roman" w:hAnsi="Times New Roman" w:cs="Times New Roman"/>
        </w:rPr>
      </w:pPr>
      <w:r>
        <w:rPr>
          <w:rFonts w:ascii="Times New Roman" w:hAnsi="Times New Roman" w:cs="Times New Roman"/>
        </w:rPr>
        <w:t>Students can e</w:t>
      </w:r>
      <w:r w:rsidR="0048539E" w:rsidRPr="00862350">
        <w:rPr>
          <w:rFonts w:ascii="Times New Roman" w:hAnsi="Times New Roman" w:cs="Times New Roman"/>
        </w:rPr>
        <w:t>valuate policy approaches and public health interventions using critical lenses.</w:t>
      </w:r>
    </w:p>
    <w:p w14:paraId="65E981E6" w14:textId="7780E971" w:rsidR="0048539E" w:rsidRPr="00862350" w:rsidRDefault="00862350" w:rsidP="00862350">
      <w:pPr>
        <w:pStyle w:val="ListParagraph"/>
        <w:numPr>
          <w:ilvl w:val="0"/>
          <w:numId w:val="1"/>
        </w:numPr>
        <w:rPr>
          <w:rFonts w:ascii="Times New Roman" w:hAnsi="Times New Roman" w:cs="Times New Roman"/>
        </w:rPr>
      </w:pPr>
      <w:r>
        <w:rPr>
          <w:rFonts w:ascii="Times New Roman" w:hAnsi="Times New Roman" w:cs="Times New Roman"/>
        </w:rPr>
        <w:t>Students can r</w:t>
      </w:r>
      <w:r w:rsidR="0048539E" w:rsidRPr="00862350">
        <w:rPr>
          <w:rFonts w:ascii="Times New Roman" w:hAnsi="Times New Roman" w:cs="Times New Roman"/>
        </w:rPr>
        <w:t>eflect on embodied experiences of illness, care, and medical authority.</w:t>
      </w:r>
    </w:p>
    <w:p w14:paraId="32A3037E" w14:textId="77777777" w:rsidR="00862350" w:rsidRDefault="00862350" w:rsidP="0048539E">
      <w:pPr>
        <w:rPr>
          <w:rFonts w:ascii="Times New Roman" w:hAnsi="Times New Roman" w:cs="Times New Roman"/>
        </w:rPr>
      </w:pPr>
    </w:p>
    <w:p w14:paraId="4A295462" w14:textId="76E4627B" w:rsidR="0048539E" w:rsidRDefault="0048539E" w:rsidP="0048539E">
      <w:pPr>
        <w:rPr>
          <w:rFonts w:ascii="Times New Roman" w:hAnsi="Times New Roman" w:cs="Times New Roman"/>
          <w:b/>
          <w:bCs/>
        </w:rPr>
      </w:pPr>
      <w:r w:rsidRPr="00691B52">
        <w:rPr>
          <w:rFonts w:ascii="Times New Roman" w:hAnsi="Times New Roman" w:cs="Times New Roman"/>
          <w:b/>
          <w:bCs/>
        </w:rPr>
        <w:t>Course Assignments and Grading</w:t>
      </w:r>
    </w:p>
    <w:p w14:paraId="78F73D04" w14:textId="5A9E69DF" w:rsidR="00D22DEA" w:rsidRDefault="00D22DEA" w:rsidP="00D22DEA">
      <w:pPr>
        <w:numPr>
          <w:ilvl w:val="0"/>
          <w:numId w:val="2"/>
        </w:numPr>
        <w:pBdr>
          <w:top w:val="nil"/>
          <w:left w:val="nil"/>
          <w:bottom w:val="nil"/>
          <w:right w:val="nil"/>
          <w:between w:val="nil"/>
        </w:pBdr>
        <w:jc w:val="both"/>
      </w:pPr>
      <w:r>
        <w:rPr>
          <w:rFonts w:ascii="Times New Roman" w:eastAsia="Times New Roman" w:hAnsi="Times New Roman" w:cs="Times New Roman"/>
          <w:b/>
          <w:color w:val="000000"/>
        </w:rPr>
        <w:t>Weekly Notes:</w:t>
      </w:r>
      <w:r>
        <w:rPr>
          <w:rFonts w:ascii="Times New Roman" w:eastAsia="Times New Roman" w:hAnsi="Times New Roman" w:cs="Times New Roman"/>
          <w:color w:val="000000"/>
        </w:rPr>
        <w:t xml:space="preserve"> </w:t>
      </w:r>
      <w:r w:rsidRPr="00D22DEA">
        <w:rPr>
          <w:rFonts w:ascii="Times New Roman" w:eastAsia="Times New Roman" w:hAnsi="Times New Roman" w:cs="Times New Roman"/>
          <w:color w:val="000000"/>
        </w:rPr>
        <w:t>Students will submit a brief weekly note every Friday, consisting of (a) a concise summary of that week’s key readings and (b) personal reflections, questions, or critiques prompted by the material. Notes should be no longer than two paragraphs and should demonstrate thoughtful engagement with both the assigned texts and class discussions.</w:t>
      </w:r>
    </w:p>
    <w:p w14:paraId="53CF78FB" w14:textId="108B35CA" w:rsidR="00D22DEA" w:rsidRPr="00D22DEA" w:rsidRDefault="00D22DEA" w:rsidP="00D22DEA">
      <w:pPr>
        <w:numPr>
          <w:ilvl w:val="0"/>
          <w:numId w:val="2"/>
        </w:numPr>
        <w:pBdr>
          <w:top w:val="nil"/>
          <w:left w:val="nil"/>
          <w:bottom w:val="nil"/>
          <w:right w:val="nil"/>
          <w:between w:val="nil"/>
        </w:pBdr>
        <w:jc w:val="both"/>
      </w:pPr>
      <w:r>
        <w:rPr>
          <w:rFonts w:ascii="Times New Roman" w:eastAsia="Times New Roman" w:hAnsi="Times New Roman" w:cs="Times New Roman"/>
          <w:b/>
          <w:color w:val="000000"/>
        </w:rPr>
        <w:t>Midterm (</w:t>
      </w:r>
      <w:r w:rsidRPr="00D22DEA">
        <w:rPr>
          <w:rFonts w:ascii="Times New Roman" w:eastAsia="Times New Roman" w:hAnsi="Times New Roman" w:cs="Times New Roman"/>
          <w:b/>
          <w:color w:val="000000"/>
        </w:rPr>
        <w:t>Integrated Essay</w:t>
      </w:r>
      <w:r>
        <w:rPr>
          <w:rFonts w:ascii="Times New Roman" w:eastAsia="Times New Roman" w:hAnsi="Times New Roman" w:cs="Times New Roman"/>
          <w:b/>
          <w:color w:val="000000"/>
        </w:rPr>
        <w:t>)</w:t>
      </w:r>
      <w:r w:rsidRPr="00D22DEA">
        <w:rPr>
          <w:rFonts w:ascii="Times New Roman" w:eastAsia="Times New Roman" w:hAnsi="Times New Roman" w:cs="Times New Roman"/>
          <w:b/>
          <w:color w:val="000000"/>
        </w:rPr>
        <w:t>:</w:t>
      </w:r>
      <w:r w:rsidRPr="00D22DEA">
        <w:rPr>
          <w:rFonts w:ascii="Times New Roman" w:eastAsia="Times New Roman" w:hAnsi="Times New Roman" w:cs="Times New Roman"/>
          <w:color w:val="000000"/>
        </w:rPr>
        <w:t xml:space="preserve"> Students will write a short integrative essay that draws on course materials to explore one of the central themes of the class (e.g., structural violence, reproductive justice, disability, or mental health). The essay should critically compare how this issue manifests across at least two case studies or populations in the U.S. To deepen their analysis, students are encouraged to incorporate relevant cultural materials—such as media clips, policy documents, news articles, or public health campaigns.</w:t>
      </w:r>
    </w:p>
    <w:p w14:paraId="119E1779" w14:textId="3B55201B" w:rsidR="00D22DEA" w:rsidRPr="00D22DEA" w:rsidRDefault="00D22DEA" w:rsidP="0048539E">
      <w:pPr>
        <w:numPr>
          <w:ilvl w:val="0"/>
          <w:numId w:val="2"/>
        </w:numPr>
        <w:pBdr>
          <w:top w:val="nil"/>
          <w:left w:val="nil"/>
          <w:bottom w:val="nil"/>
          <w:right w:val="nil"/>
          <w:between w:val="nil"/>
        </w:pBdr>
        <w:jc w:val="both"/>
        <w:rPr>
          <w:rFonts w:ascii="Times New Roman" w:hAnsi="Times New Roman" w:cs="Times New Roman"/>
        </w:rPr>
      </w:pPr>
      <w:r w:rsidRPr="00D22DEA">
        <w:rPr>
          <w:rFonts w:ascii="Times New Roman" w:eastAsia="Times New Roman" w:hAnsi="Times New Roman" w:cs="Times New Roman"/>
          <w:b/>
          <w:color w:val="000000"/>
        </w:rPr>
        <w:t>Final (Research Proposal):</w:t>
      </w:r>
      <w:r w:rsidRPr="00D22DEA">
        <w:rPr>
          <w:rFonts w:ascii="Times New Roman" w:eastAsia="Times New Roman" w:hAnsi="Times New Roman" w:cs="Times New Roman"/>
          <w:color w:val="000000"/>
        </w:rPr>
        <w:t xml:space="preserve"> For the final project, students will develop a research proposal that investigates a topic related to health and social inequality in the U.S. Proposals should include a research question, a brief literature review, proposed methods, anticipated findings, and a reflection on the potential significance of the research. Students may choose to submit either a written proposal or a podcast-style audio presentation. Bonus points will be awarded for in-class presentations and constructive peer feedback during the final week of class.</w:t>
      </w:r>
    </w:p>
    <w:p w14:paraId="4174FAB3" w14:textId="4767556F" w:rsidR="00D22DEA" w:rsidRDefault="00D22DEA" w:rsidP="0048539E">
      <w:pPr>
        <w:numPr>
          <w:ilvl w:val="0"/>
          <w:numId w:val="2"/>
        </w:numPr>
        <w:pBdr>
          <w:top w:val="nil"/>
          <w:left w:val="nil"/>
          <w:bottom w:val="nil"/>
          <w:right w:val="nil"/>
          <w:between w:val="nil"/>
        </w:pBdr>
        <w:jc w:val="both"/>
        <w:rPr>
          <w:rFonts w:ascii="Times New Roman" w:hAnsi="Times New Roman" w:cs="Times New Roman"/>
        </w:rPr>
      </w:pPr>
      <w:r w:rsidRPr="00D22DEA">
        <w:rPr>
          <w:rFonts w:ascii="Times New Roman" w:hAnsi="Times New Roman" w:cs="Times New Roman"/>
          <w:b/>
          <w:bCs/>
        </w:rPr>
        <w:lastRenderedPageBreak/>
        <w:t>Group Presentation:</w:t>
      </w:r>
      <w:r>
        <w:rPr>
          <w:rFonts w:ascii="Times New Roman" w:hAnsi="Times New Roman" w:cs="Times New Roman"/>
        </w:rPr>
        <w:t xml:space="preserve"> </w:t>
      </w:r>
      <w:r w:rsidR="004C4869" w:rsidRPr="004C4869">
        <w:rPr>
          <w:rFonts w:ascii="Times New Roman" w:hAnsi="Times New Roman" w:cs="Times New Roman"/>
        </w:rPr>
        <w:t>Students will work in small groups to lead a 15–20 minute in-class presentation during Weeks 13 and 14 on a specific topic of their choice related to health inequality in the U.S. Possible themes include, but are not limited to, reproductive justice, environmental racism, trans healthcare, disability and access, or prison health systems. Each group will introduce key concepts, policies, and debates using both academic literature and real-world examples. Presentations should include visual materials (e.g., slides, infographics, or short clips) and engage the class with an activity or discussion prompt. Groups are encouraged to draw from diverse sources and perspectives, including media, advocacy, and community-based knowledge.</w:t>
      </w:r>
    </w:p>
    <w:p w14:paraId="50B3F571" w14:textId="77777777" w:rsidR="00D22DEA" w:rsidRPr="00D22DEA" w:rsidRDefault="00D22DEA" w:rsidP="00D22DEA">
      <w:pPr>
        <w:pBdr>
          <w:top w:val="nil"/>
          <w:left w:val="nil"/>
          <w:bottom w:val="nil"/>
          <w:right w:val="nil"/>
          <w:between w:val="nil"/>
        </w:pBdr>
        <w:ind w:left="720"/>
        <w:jc w:val="both"/>
        <w:rPr>
          <w:rFonts w:ascii="Times New Roman" w:hAnsi="Times New Roman" w:cs="Times New Roman"/>
        </w:rPr>
      </w:pPr>
    </w:p>
    <w:tbl>
      <w:tblPr>
        <w:tblW w:w="9608" w:type="dxa"/>
        <w:tblBorders>
          <w:top w:val="nil"/>
          <w:left w:val="nil"/>
          <w:bottom w:val="nil"/>
          <w:right w:val="nil"/>
          <w:insideH w:val="nil"/>
          <w:insideV w:val="nil"/>
        </w:tblBorders>
        <w:tblLayout w:type="fixed"/>
        <w:tblLook w:val="0400" w:firstRow="0" w:lastRow="0" w:firstColumn="0" w:lastColumn="0" w:noHBand="0" w:noVBand="1"/>
      </w:tblPr>
      <w:tblGrid>
        <w:gridCol w:w="6270"/>
        <w:gridCol w:w="3338"/>
      </w:tblGrid>
      <w:tr w:rsidR="00691B52" w14:paraId="3F00ED59" w14:textId="77777777" w:rsidTr="00D22DEA">
        <w:trPr>
          <w:trHeight w:val="303"/>
        </w:trPr>
        <w:tc>
          <w:tcPr>
            <w:tcW w:w="6270" w:type="dxa"/>
          </w:tcPr>
          <w:p w14:paraId="5BEBF5BC" w14:textId="62B5DBEC" w:rsidR="00691B52" w:rsidRDefault="00691B52" w:rsidP="00206F96">
            <w:pPr>
              <w:jc w:val="both"/>
              <w:rPr>
                <w:rFonts w:ascii="Times New Roman" w:eastAsia="Times New Roman" w:hAnsi="Times New Roman" w:cs="Times New Roman"/>
              </w:rPr>
            </w:pPr>
            <w:r>
              <w:rPr>
                <w:rFonts w:ascii="Times New Roman" w:eastAsia="Times New Roman" w:hAnsi="Times New Roman" w:cs="Times New Roman"/>
              </w:rPr>
              <w:t>Weekly Reflection Notes</w:t>
            </w:r>
          </w:p>
        </w:tc>
        <w:tc>
          <w:tcPr>
            <w:tcW w:w="3338" w:type="dxa"/>
          </w:tcPr>
          <w:p w14:paraId="063F21D0" w14:textId="4CD8809C" w:rsidR="00691B52" w:rsidRDefault="00691B52" w:rsidP="00206F96">
            <w:pPr>
              <w:jc w:val="right"/>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0%</w:t>
            </w:r>
          </w:p>
        </w:tc>
      </w:tr>
      <w:tr w:rsidR="00691B52" w14:paraId="0B33B6A3" w14:textId="77777777" w:rsidTr="00D22DEA">
        <w:trPr>
          <w:trHeight w:val="322"/>
        </w:trPr>
        <w:tc>
          <w:tcPr>
            <w:tcW w:w="6270" w:type="dxa"/>
          </w:tcPr>
          <w:p w14:paraId="219E3F6F" w14:textId="733EED5F" w:rsidR="00691B52" w:rsidRDefault="00691B52" w:rsidP="00206F96">
            <w:pPr>
              <w:jc w:val="both"/>
              <w:rPr>
                <w:rFonts w:ascii="Times New Roman" w:eastAsia="Times New Roman" w:hAnsi="Times New Roman" w:cs="Times New Roman"/>
              </w:rPr>
            </w:pPr>
            <w:r>
              <w:rPr>
                <w:rFonts w:ascii="Times New Roman" w:eastAsia="Times New Roman" w:hAnsi="Times New Roman" w:cs="Times New Roman"/>
              </w:rPr>
              <w:t>Midterm Essay (</w:t>
            </w:r>
            <w:r w:rsidR="00D22DEA">
              <w:rPr>
                <w:rFonts w:ascii="Times New Roman" w:eastAsia="Times New Roman" w:hAnsi="Times New Roman" w:cs="Times New Roman"/>
              </w:rPr>
              <w:t>Integrated Essay</w:t>
            </w:r>
            <w:r>
              <w:rPr>
                <w:rFonts w:ascii="Times New Roman" w:eastAsia="Times New Roman" w:hAnsi="Times New Roman" w:cs="Times New Roman"/>
              </w:rPr>
              <w:t>)</w:t>
            </w:r>
          </w:p>
        </w:tc>
        <w:tc>
          <w:tcPr>
            <w:tcW w:w="3338" w:type="dxa"/>
          </w:tcPr>
          <w:p w14:paraId="4EF43F78" w14:textId="509177CF" w:rsidR="00691B52" w:rsidRDefault="00691B52" w:rsidP="00206F96">
            <w:pPr>
              <w:jc w:val="right"/>
              <w:rPr>
                <w:rFonts w:ascii="Times New Roman" w:eastAsia="Times New Roman" w:hAnsi="Times New Roman" w:cs="Times New Roman"/>
              </w:rPr>
            </w:pPr>
            <w:r>
              <w:rPr>
                <w:rFonts w:ascii="Times New Roman" w:eastAsia="Times New Roman" w:hAnsi="Times New Roman" w:cs="Times New Roman"/>
              </w:rPr>
              <w:t>25%</w:t>
            </w:r>
          </w:p>
        </w:tc>
      </w:tr>
      <w:tr w:rsidR="00691B52" w14:paraId="5E9C08E6" w14:textId="77777777" w:rsidTr="00D22DEA">
        <w:trPr>
          <w:trHeight w:val="303"/>
        </w:trPr>
        <w:tc>
          <w:tcPr>
            <w:tcW w:w="6270" w:type="dxa"/>
          </w:tcPr>
          <w:p w14:paraId="59F24F19" w14:textId="7E40DCEB" w:rsidR="00691B52" w:rsidRDefault="00691B52" w:rsidP="00691B52">
            <w:pPr>
              <w:rPr>
                <w:rFonts w:ascii="Times New Roman" w:eastAsia="Times New Roman" w:hAnsi="Times New Roman" w:cs="Times New Roman"/>
              </w:rPr>
            </w:pPr>
            <w:r w:rsidRPr="0048539E">
              <w:rPr>
                <w:rFonts w:ascii="Times New Roman" w:hAnsi="Times New Roman" w:cs="Times New Roman"/>
              </w:rPr>
              <w:t xml:space="preserve">Final Project (Research </w:t>
            </w:r>
            <w:r w:rsidR="00D22DEA">
              <w:rPr>
                <w:rFonts w:ascii="Times New Roman" w:hAnsi="Times New Roman" w:cs="Times New Roman"/>
              </w:rPr>
              <w:t>Proposal</w:t>
            </w:r>
            <w:r>
              <w:rPr>
                <w:rFonts w:ascii="Times New Roman" w:hAnsi="Times New Roman" w:cs="Times New Roman"/>
              </w:rPr>
              <w:t>)</w:t>
            </w:r>
          </w:p>
        </w:tc>
        <w:tc>
          <w:tcPr>
            <w:tcW w:w="3338" w:type="dxa"/>
          </w:tcPr>
          <w:p w14:paraId="3FD161A7" w14:textId="4B87C9D5" w:rsidR="00691B52" w:rsidRDefault="00691B52" w:rsidP="00206F96">
            <w:pPr>
              <w:jc w:val="right"/>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w:t>
            </w:r>
          </w:p>
        </w:tc>
      </w:tr>
      <w:tr w:rsidR="00691B52" w14:paraId="05733762" w14:textId="77777777" w:rsidTr="00D22DEA">
        <w:trPr>
          <w:trHeight w:val="322"/>
        </w:trPr>
        <w:tc>
          <w:tcPr>
            <w:tcW w:w="6270" w:type="dxa"/>
          </w:tcPr>
          <w:p w14:paraId="230E5977" w14:textId="3D10D8D8" w:rsidR="00691B52" w:rsidRDefault="00BD4B11" w:rsidP="00206F96">
            <w:pPr>
              <w:jc w:val="both"/>
              <w:rPr>
                <w:rFonts w:ascii="Times New Roman" w:eastAsia="Times New Roman" w:hAnsi="Times New Roman" w:cs="Times New Roman"/>
              </w:rPr>
            </w:pPr>
            <w:r>
              <w:rPr>
                <w:rFonts w:ascii="Times New Roman" w:eastAsia="Times New Roman" w:hAnsi="Times New Roman" w:cs="Times New Roman"/>
              </w:rPr>
              <w:t>In-Class Participation</w:t>
            </w:r>
            <w:r w:rsidR="00691B52">
              <w:rPr>
                <w:rFonts w:ascii="Times New Roman" w:eastAsia="Times New Roman" w:hAnsi="Times New Roman" w:cs="Times New Roman"/>
              </w:rPr>
              <w:t xml:space="preserve"> </w:t>
            </w:r>
          </w:p>
        </w:tc>
        <w:tc>
          <w:tcPr>
            <w:tcW w:w="3338" w:type="dxa"/>
          </w:tcPr>
          <w:p w14:paraId="788AF202" w14:textId="4411AAC9" w:rsidR="00691B52" w:rsidRDefault="00BD4B11" w:rsidP="00206F96">
            <w:pPr>
              <w:jc w:val="right"/>
              <w:rPr>
                <w:rFonts w:ascii="Times New Roman" w:eastAsia="Times New Roman" w:hAnsi="Times New Roman" w:cs="Times New Roman"/>
              </w:rPr>
            </w:pPr>
            <w:r>
              <w:rPr>
                <w:rFonts w:ascii="Times New Roman" w:eastAsia="Times New Roman" w:hAnsi="Times New Roman" w:cs="Times New Roman"/>
              </w:rPr>
              <w:t>10%</w:t>
            </w:r>
          </w:p>
        </w:tc>
      </w:tr>
      <w:tr w:rsidR="00691B52" w14:paraId="6491895B" w14:textId="77777777" w:rsidTr="00D22DEA">
        <w:trPr>
          <w:trHeight w:val="303"/>
        </w:trPr>
        <w:tc>
          <w:tcPr>
            <w:tcW w:w="6270" w:type="dxa"/>
          </w:tcPr>
          <w:p w14:paraId="3020596F" w14:textId="46D5F512" w:rsidR="00691B52" w:rsidRDefault="00BD4B11" w:rsidP="00206F96">
            <w:pPr>
              <w:jc w:val="both"/>
              <w:rPr>
                <w:rFonts w:ascii="Times New Roman" w:eastAsia="Times New Roman" w:hAnsi="Times New Roman" w:cs="Times New Roman"/>
              </w:rPr>
            </w:pPr>
            <w:r>
              <w:rPr>
                <w:rFonts w:ascii="Times New Roman" w:eastAsia="Times New Roman" w:hAnsi="Times New Roman" w:cs="Times New Roman"/>
              </w:rPr>
              <w:t>Group Presentation</w:t>
            </w:r>
          </w:p>
        </w:tc>
        <w:tc>
          <w:tcPr>
            <w:tcW w:w="3338" w:type="dxa"/>
          </w:tcPr>
          <w:p w14:paraId="6413BEF4" w14:textId="45A9D61D" w:rsidR="00691B52" w:rsidRDefault="00BD4B11" w:rsidP="00206F96">
            <w:pPr>
              <w:jc w:val="right"/>
              <w:rPr>
                <w:rFonts w:ascii="Times New Roman" w:eastAsia="Times New Roman" w:hAnsi="Times New Roman" w:cs="Times New Roman"/>
              </w:rPr>
            </w:pPr>
            <w:r>
              <w:rPr>
                <w:rFonts w:ascii="Times New Roman" w:eastAsia="Times New Roman" w:hAnsi="Times New Roman" w:cs="Times New Roman"/>
              </w:rPr>
              <w:t>15%</w:t>
            </w:r>
          </w:p>
        </w:tc>
      </w:tr>
    </w:tbl>
    <w:p w14:paraId="3D68212F" w14:textId="77777777" w:rsidR="00BD4B11" w:rsidRDefault="00BD4B11" w:rsidP="0048539E">
      <w:pPr>
        <w:rPr>
          <w:rFonts w:ascii="Times New Roman" w:hAnsi="Times New Roman" w:cs="Times New Roman"/>
        </w:rPr>
      </w:pPr>
    </w:p>
    <w:p w14:paraId="3D17502C" w14:textId="77777777" w:rsidR="009639E1" w:rsidRDefault="009639E1" w:rsidP="009639E1">
      <w:pPr>
        <w:jc w:val="both"/>
        <w:rPr>
          <w:rFonts w:ascii="Times New Roman" w:eastAsia="Times New Roman" w:hAnsi="Times New Roman" w:cs="Times New Roman"/>
          <w:b/>
        </w:rPr>
      </w:pPr>
      <w:r>
        <w:rPr>
          <w:rFonts w:ascii="Times New Roman" w:eastAsia="Times New Roman" w:hAnsi="Times New Roman" w:cs="Times New Roman"/>
          <w:b/>
        </w:rPr>
        <w:t>Expectations</w:t>
      </w:r>
    </w:p>
    <w:p w14:paraId="426B7DC7" w14:textId="77777777" w:rsidR="009639E1" w:rsidRDefault="009639E1" w:rsidP="009639E1">
      <w:pPr>
        <w:jc w:val="both"/>
        <w:rPr>
          <w:rFonts w:ascii="Times New Roman" w:eastAsia="Times New Roman" w:hAnsi="Times New Roman" w:cs="Times New Roman"/>
        </w:rPr>
      </w:pPr>
      <w:r>
        <w:rPr>
          <w:rFonts w:ascii="Times New Roman" w:eastAsia="Times New Roman" w:hAnsi="Times New Roman" w:cs="Times New Roman"/>
        </w:rPr>
        <w:t xml:space="preserve">Understanding other people’s lives comes from listening and trusting. Students are expected to participate in this course to learn knowledge, but they are also expected to learn how to respect and communicate with others. Therefore, students are asked to actively participate in class with open mindsets, being encouraged to share their life experiences, thoughts, and feelings as well as listen to others. </w:t>
      </w:r>
    </w:p>
    <w:p w14:paraId="30C5144F" w14:textId="77777777" w:rsidR="009639E1" w:rsidRDefault="009639E1" w:rsidP="009639E1">
      <w:pPr>
        <w:jc w:val="both"/>
        <w:rPr>
          <w:rFonts w:ascii="Times New Roman" w:eastAsia="Times New Roman" w:hAnsi="Times New Roman" w:cs="Times New Roman"/>
        </w:rPr>
      </w:pPr>
    </w:p>
    <w:p w14:paraId="13A8EC73" w14:textId="77777777" w:rsidR="009639E1" w:rsidRDefault="009639E1" w:rsidP="009639E1">
      <w:pPr>
        <w:jc w:val="both"/>
        <w:rPr>
          <w:rFonts w:ascii="Times New Roman" w:eastAsia="Times New Roman" w:hAnsi="Times New Roman" w:cs="Times New Roman"/>
          <w:b/>
          <w:i/>
        </w:rPr>
      </w:pPr>
      <w:r>
        <w:rPr>
          <w:rFonts w:ascii="Times New Roman" w:eastAsia="Times New Roman" w:hAnsi="Times New Roman" w:cs="Times New Roman"/>
          <w:b/>
          <w:i/>
        </w:rPr>
        <w:t>Late Policy:</w:t>
      </w:r>
    </w:p>
    <w:p w14:paraId="5283B1C5" w14:textId="77777777" w:rsidR="009639E1" w:rsidRDefault="009639E1" w:rsidP="009639E1">
      <w:pPr>
        <w:jc w:val="both"/>
        <w:rPr>
          <w:rFonts w:ascii="Times New Roman" w:eastAsia="Times New Roman" w:hAnsi="Times New Roman" w:cs="Times New Roman"/>
        </w:rPr>
      </w:pPr>
      <w:r>
        <w:rPr>
          <w:rFonts w:ascii="Times New Roman" w:eastAsia="Times New Roman" w:hAnsi="Times New Roman" w:cs="Times New Roman"/>
        </w:rPr>
        <w:t xml:space="preserve">Students are expected to submit assignments on due dates on the syllabus. Students will not get full points for their assignments if they submit theirs after the due dates. Assignments submitted more than 2 days after will not be accepted. Students should inform an instructor if they are in situations requiring additional days for completion (e.g., emergency, etc.).   </w:t>
      </w:r>
    </w:p>
    <w:p w14:paraId="2147C309" w14:textId="77777777" w:rsidR="009639E1" w:rsidRDefault="009639E1" w:rsidP="009639E1">
      <w:pPr>
        <w:jc w:val="both"/>
        <w:rPr>
          <w:rFonts w:ascii="Times New Roman" w:eastAsia="Times New Roman" w:hAnsi="Times New Roman" w:cs="Times New Roman"/>
        </w:rPr>
      </w:pPr>
    </w:p>
    <w:p w14:paraId="5911FC65" w14:textId="77777777" w:rsidR="009639E1" w:rsidRDefault="009639E1" w:rsidP="009639E1">
      <w:pPr>
        <w:jc w:val="both"/>
        <w:rPr>
          <w:rFonts w:ascii="Times New Roman" w:eastAsia="Times New Roman" w:hAnsi="Times New Roman" w:cs="Times New Roman"/>
          <w:b/>
          <w:i/>
        </w:rPr>
      </w:pPr>
      <w:r>
        <w:rPr>
          <w:rFonts w:ascii="Times New Roman" w:eastAsia="Times New Roman" w:hAnsi="Times New Roman" w:cs="Times New Roman"/>
          <w:b/>
          <w:i/>
        </w:rPr>
        <w:t>Attendance Policy:</w:t>
      </w:r>
    </w:p>
    <w:p w14:paraId="220C9D83" w14:textId="77777777" w:rsidR="009639E1" w:rsidRDefault="009639E1" w:rsidP="009639E1">
      <w:pPr>
        <w:jc w:val="both"/>
        <w:rPr>
          <w:rFonts w:ascii="Times New Roman" w:eastAsia="Times New Roman" w:hAnsi="Times New Roman" w:cs="Times New Roman"/>
        </w:rPr>
      </w:pPr>
      <w:r>
        <w:rPr>
          <w:rFonts w:ascii="Times New Roman" w:eastAsia="Times New Roman" w:hAnsi="Times New Roman" w:cs="Times New Roman"/>
        </w:rPr>
        <w:t xml:space="preserve">Students can miss classes without an excuse up to two times; after that, students will lose 1% per absence. If students miss classes more than five times, they will lose all credits for participation (10%). </w:t>
      </w:r>
    </w:p>
    <w:p w14:paraId="590376DE" w14:textId="77777777" w:rsidR="009639E1" w:rsidRDefault="009639E1" w:rsidP="009639E1">
      <w:pPr>
        <w:jc w:val="both"/>
        <w:rPr>
          <w:rFonts w:ascii="Times New Roman" w:eastAsia="Times New Roman" w:hAnsi="Times New Roman" w:cs="Times New Roman"/>
        </w:rPr>
      </w:pPr>
    </w:p>
    <w:p w14:paraId="74F3F90A" w14:textId="77777777" w:rsidR="009639E1" w:rsidRDefault="009639E1" w:rsidP="009639E1">
      <w:pPr>
        <w:jc w:val="both"/>
        <w:rPr>
          <w:rFonts w:ascii="Times New Roman" w:eastAsia="Times New Roman" w:hAnsi="Times New Roman" w:cs="Times New Roman"/>
          <w:b/>
          <w:i/>
        </w:rPr>
      </w:pPr>
      <w:r>
        <w:rPr>
          <w:rFonts w:ascii="Times New Roman" w:eastAsia="Times New Roman" w:hAnsi="Times New Roman" w:cs="Times New Roman"/>
          <w:b/>
          <w:i/>
        </w:rPr>
        <w:t>Academic Integrity:</w:t>
      </w:r>
    </w:p>
    <w:p w14:paraId="4EA5DF08" w14:textId="77777777" w:rsidR="009639E1" w:rsidRDefault="009639E1" w:rsidP="009639E1">
      <w:pPr>
        <w:jc w:val="both"/>
        <w:rPr>
          <w:rFonts w:ascii="Times New Roman" w:eastAsia="Times New Roman" w:hAnsi="Times New Roman" w:cs="Times New Roman"/>
        </w:rPr>
      </w:pPr>
      <w:r>
        <w:rPr>
          <w:rFonts w:ascii="Times New Roman" w:eastAsia="Times New Roman" w:hAnsi="Times New Roman" w:cs="Times New Roman"/>
        </w:rPr>
        <w:t xml:space="preserve">Students are asked to abide by the Code of Academic Integrity. Cheating, plagiarism, and assistance from others (human/nonhuman support) will all count as violations of academic integrity. Keeping academic integrity is one way that students can show their trustworthiness to an instructor. A better score does not indicate students’ improvement through this course. Please consult with an instructor if students want to know more about academic integrity. </w:t>
      </w:r>
    </w:p>
    <w:p w14:paraId="4C6A0D0C" w14:textId="77777777" w:rsidR="009639E1" w:rsidRDefault="009639E1" w:rsidP="009639E1">
      <w:pPr>
        <w:jc w:val="both"/>
        <w:rPr>
          <w:rFonts w:ascii="Times New Roman" w:eastAsia="Times New Roman" w:hAnsi="Times New Roman" w:cs="Times New Roman"/>
        </w:rPr>
      </w:pPr>
    </w:p>
    <w:p w14:paraId="1B8368B8" w14:textId="77777777" w:rsidR="009639E1" w:rsidRDefault="009639E1" w:rsidP="009639E1">
      <w:pPr>
        <w:jc w:val="both"/>
        <w:rPr>
          <w:rFonts w:ascii="Times New Roman" w:eastAsia="Times New Roman" w:hAnsi="Times New Roman" w:cs="Times New Roman"/>
          <w:b/>
          <w:i/>
        </w:rPr>
      </w:pPr>
      <w:r>
        <w:rPr>
          <w:rFonts w:ascii="Times New Roman" w:eastAsia="Times New Roman" w:hAnsi="Times New Roman" w:cs="Times New Roman"/>
          <w:b/>
          <w:i/>
        </w:rPr>
        <w:t>Accommodation:</w:t>
      </w:r>
    </w:p>
    <w:p w14:paraId="1B5508C7" w14:textId="77777777" w:rsidR="009639E1" w:rsidRDefault="009639E1" w:rsidP="009639E1">
      <w:pPr>
        <w:jc w:val="both"/>
        <w:rPr>
          <w:rFonts w:ascii="Times New Roman" w:eastAsia="Times New Roman" w:hAnsi="Times New Roman" w:cs="Times New Roman"/>
        </w:rPr>
      </w:pPr>
      <w:r>
        <w:rPr>
          <w:rFonts w:ascii="Times New Roman" w:eastAsia="Times New Roman" w:hAnsi="Times New Roman" w:cs="Times New Roman"/>
        </w:rPr>
        <w:t>If any accommodation is needed, please feel free to contact an instructor before the course starts or anytime during the course. As this course prioritizes mutual interactions among the course participants, students are highly encouraged to consult with an instructor and seek accommodation if needed.</w:t>
      </w:r>
    </w:p>
    <w:p w14:paraId="119D7AE2" w14:textId="77777777" w:rsidR="00D9064F" w:rsidRDefault="00D9064F" w:rsidP="009639E1">
      <w:pPr>
        <w:jc w:val="both"/>
        <w:rPr>
          <w:rFonts w:ascii="Times New Roman" w:eastAsia="Times New Roman" w:hAnsi="Times New Roman" w:cs="Times New Roman"/>
        </w:rPr>
      </w:pPr>
    </w:p>
    <w:p w14:paraId="0002B95A" w14:textId="77777777" w:rsidR="009639E1" w:rsidRDefault="009639E1" w:rsidP="009639E1">
      <w:pPr>
        <w:jc w:val="both"/>
        <w:rPr>
          <w:rFonts w:ascii="Times New Roman" w:eastAsia="Times New Roman" w:hAnsi="Times New Roman" w:cs="Times New Roman"/>
          <w:b/>
        </w:rPr>
      </w:pPr>
      <w:r>
        <w:rPr>
          <w:rFonts w:ascii="Times New Roman" w:eastAsia="Times New Roman" w:hAnsi="Times New Roman" w:cs="Times New Roman"/>
          <w:b/>
        </w:rPr>
        <w:t>Course Texts</w:t>
      </w:r>
    </w:p>
    <w:p w14:paraId="6249BC56" w14:textId="486C9EC4" w:rsidR="009639E1" w:rsidRDefault="003E4A40" w:rsidP="009639E1">
      <w:pPr>
        <w:jc w:val="both"/>
        <w:rPr>
          <w:rFonts w:ascii="Times New Roman" w:eastAsia="Times New Roman" w:hAnsi="Times New Roman" w:cs="Times New Roman"/>
        </w:rPr>
      </w:pPr>
      <w:r w:rsidRPr="00835360">
        <w:rPr>
          <w:rFonts w:ascii="Times New Roman" w:eastAsia="Times New Roman" w:hAnsi="Times New Roman" w:cs="Times New Roman"/>
          <w:b/>
          <w:bCs/>
        </w:rPr>
        <w:t>All required readings will be provided as excerpts and uploaded to Canvas</w:t>
      </w:r>
      <w:r w:rsidRPr="003E4A40">
        <w:rPr>
          <w:rFonts w:ascii="Times New Roman" w:eastAsia="Times New Roman" w:hAnsi="Times New Roman" w:cs="Times New Roman"/>
        </w:rPr>
        <w:t xml:space="preserve">. </w:t>
      </w:r>
      <w:r w:rsidR="00F562D5" w:rsidRPr="00F562D5">
        <w:rPr>
          <w:rFonts w:ascii="Times New Roman" w:eastAsia="Times New Roman" w:hAnsi="Times New Roman" w:cs="Times New Roman"/>
        </w:rPr>
        <w:t>We will only use excerpts from the books listed below.</w:t>
      </w:r>
      <w:r w:rsidR="00F562D5">
        <w:rPr>
          <w:rFonts w:ascii="Times New Roman" w:eastAsia="Times New Roman" w:hAnsi="Times New Roman" w:cs="Times New Roman"/>
        </w:rPr>
        <w:t xml:space="preserve"> </w:t>
      </w:r>
      <w:r w:rsidRPr="003E4A40">
        <w:rPr>
          <w:rFonts w:ascii="Times New Roman" w:eastAsia="Times New Roman" w:hAnsi="Times New Roman" w:cs="Times New Roman"/>
        </w:rPr>
        <w:t xml:space="preserve">While we will focus on selected chapters or sections, students are encouraged to explore the full texts if they wish to deepen their understanding of </w:t>
      </w:r>
      <w:proofErr w:type="gramStart"/>
      <w:r w:rsidRPr="003E4A40">
        <w:rPr>
          <w:rFonts w:ascii="Times New Roman" w:eastAsia="Times New Roman" w:hAnsi="Times New Roman" w:cs="Times New Roman"/>
        </w:rPr>
        <w:t>particular topics</w:t>
      </w:r>
      <w:proofErr w:type="gramEnd"/>
      <w:r w:rsidRPr="003E4A40">
        <w:rPr>
          <w:rFonts w:ascii="Times New Roman" w:eastAsia="Times New Roman" w:hAnsi="Times New Roman" w:cs="Times New Roman"/>
        </w:rPr>
        <w:t xml:space="preserve"> or authors.</w:t>
      </w:r>
    </w:p>
    <w:p w14:paraId="5993669E" w14:textId="77777777" w:rsidR="003E4A40" w:rsidRDefault="003E4A40" w:rsidP="009639E1">
      <w:pPr>
        <w:jc w:val="both"/>
        <w:rPr>
          <w:rFonts w:ascii="Times New Roman" w:eastAsia="Times New Roman" w:hAnsi="Times New Roman" w:cs="Times New Roman"/>
          <w:b/>
        </w:rPr>
      </w:pPr>
    </w:p>
    <w:p w14:paraId="1DC058CD" w14:textId="785C0CAA" w:rsidR="0048539E" w:rsidRPr="00BB76CA" w:rsidRDefault="0048539E" w:rsidP="0048539E">
      <w:pPr>
        <w:rPr>
          <w:rFonts w:ascii="Times New Roman" w:hAnsi="Times New Roman" w:cs="Times New Roman"/>
          <w:b/>
          <w:bCs/>
        </w:rPr>
      </w:pPr>
      <w:r w:rsidRPr="00BB76CA">
        <w:rPr>
          <w:rFonts w:ascii="Times New Roman" w:hAnsi="Times New Roman" w:cs="Times New Roman"/>
          <w:b/>
          <w:bCs/>
        </w:rPr>
        <w:t>Course Schedule</w:t>
      </w:r>
    </w:p>
    <w:p w14:paraId="771B6D03" w14:textId="77777777" w:rsidR="0048539E" w:rsidRPr="00BB76CA" w:rsidRDefault="0048539E" w:rsidP="0048539E">
      <w:pPr>
        <w:rPr>
          <w:rFonts w:ascii="Times New Roman" w:hAnsi="Times New Roman" w:cs="Times New Roman"/>
          <w:b/>
          <w:bCs/>
        </w:rPr>
      </w:pPr>
      <w:r w:rsidRPr="00BB76CA">
        <w:rPr>
          <w:rFonts w:ascii="Times New Roman" w:hAnsi="Times New Roman" w:cs="Times New Roman"/>
          <w:b/>
          <w:bCs/>
        </w:rPr>
        <w:t>Week 1: What Counts as Health? What Counts as Illness?</w:t>
      </w:r>
    </w:p>
    <w:p w14:paraId="03B57A84" w14:textId="016DB994" w:rsidR="0048539E" w:rsidRPr="003035A7" w:rsidRDefault="0048539E" w:rsidP="003035A7">
      <w:pPr>
        <w:pStyle w:val="ListParagraph"/>
        <w:numPr>
          <w:ilvl w:val="0"/>
          <w:numId w:val="16"/>
        </w:numPr>
        <w:rPr>
          <w:rFonts w:ascii="Times New Roman" w:hAnsi="Times New Roman" w:cs="Times New Roman"/>
        </w:rPr>
      </w:pPr>
      <w:r w:rsidRPr="003035A7">
        <w:rPr>
          <w:rFonts w:ascii="Times New Roman" w:hAnsi="Times New Roman" w:cs="Times New Roman"/>
        </w:rPr>
        <w:t xml:space="preserve">Peter Conrad. The Medicalization of Society </w:t>
      </w:r>
    </w:p>
    <w:p w14:paraId="6429CFD3" w14:textId="772CC34D" w:rsidR="0048539E" w:rsidRPr="003035A7" w:rsidRDefault="0048539E" w:rsidP="003035A7">
      <w:pPr>
        <w:pStyle w:val="ListParagraph"/>
        <w:numPr>
          <w:ilvl w:val="0"/>
          <w:numId w:val="16"/>
        </w:numPr>
        <w:rPr>
          <w:rFonts w:ascii="Times New Roman" w:hAnsi="Times New Roman" w:cs="Times New Roman"/>
        </w:rPr>
      </w:pPr>
      <w:r w:rsidRPr="003035A7">
        <w:rPr>
          <w:rFonts w:ascii="Times New Roman" w:hAnsi="Times New Roman" w:cs="Times New Roman"/>
        </w:rPr>
        <w:t>Annemarie Mol. The Body Multiple</w:t>
      </w:r>
    </w:p>
    <w:p w14:paraId="30A1A399" w14:textId="05F57F68" w:rsidR="003F4EA7" w:rsidRPr="003035A7" w:rsidRDefault="003F4EA7" w:rsidP="003035A7">
      <w:pPr>
        <w:pStyle w:val="ListParagraph"/>
        <w:numPr>
          <w:ilvl w:val="0"/>
          <w:numId w:val="16"/>
        </w:numPr>
        <w:rPr>
          <w:rFonts w:ascii="Times New Roman" w:hAnsi="Times New Roman" w:cs="Times New Roman"/>
        </w:rPr>
      </w:pPr>
      <w:r w:rsidRPr="003035A7">
        <w:rPr>
          <w:rFonts w:ascii="Times New Roman" w:hAnsi="Times New Roman" w:cs="Times New Roman"/>
        </w:rPr>
        <w:t>Erving Goffman. Stigma</w:t>
      </w:r>
    </w:p>
    <w:p w14:paraId="3767ED3A" w14:textId="77777777" w:rsidR="00BB76CA" w:rsidRDefault="00BB76CA" w:rsidP="0048539E">
      <w:pPr>
        <w:rPr>
          <w:rFonts w:ascii="Times New Roman" w:hAnsi="Times New Roman" w:cs="Times New Roman"/>
        </w:rPr>
      </w:pPr>
    </w:p>
    <w:p w14:paraId="3316C27F" w14:textId="6FAC1329" w:rsidR="0048539E" w:rsidRPr="00BB76CA" w:rsidRDefault="0048539E" w:rsidP="0048539E">
      <w:pPr>
        <w:rPr>
          <w:rFonts w:ascii="Times New Roman" w:hAnsi="Times New Roman" w:cs="Times New Roman"/>
          <w:b/>
          <w:bCs/>
        </w:rPr>
      </w:pPr>
      <w:r w:rsidRPr="00BB76CA">
        <w:rPr>
          <w:rFonts w:ascii="Times New Roman" w:hAnsi="Times New Roman" w:cs="Times New Roman"/>
          <w:b/>
          <w:bCs/>
        </w:rPr>
        <w:t>Week 2: Social Determinants of Health &amp; Structural Violence</w:t>
      </w:r>
    </w:p>
    <w:p w14:paraId="459A361F" w14:textId="4EB6648F" w:rsidR="00BB76CA" w:rsidRPr="003035A7" w:rsidRDefault="00BB76CA" w:rsidP="003035A7">
      <w:pPr>
        <w:pStyle w:val="ListParagraph"/>
        <w:numPr>
          <w:ilvl w:val="0"/>
          <w:numId w:val="15"/>
        </w:numPr>
        <w:rPr>
          <w:rFonts w:ascii="Times New Roman" w:hAnsi="Times New Roman" w:cs="Times New Roman"/>
        </w:rPr>
      </w:pPr>
      <w:r w:rsidRPr="003035A7">
        <w:rPr>
          <w:rFonts w:ascii="Times New Roman" w:hAnsi="Times New Roman" w:cs="Times New Roman"/>
        </w:rPr>
        <w:t xml:space="preserve">Farmer, P. On suffering and structural violence: A view from below. </w:t>
      </w:r>
    </w:p>
    <w:p w14:paraId="5034BA41" w14:textId="63628095" w:rsidR="00BB76CA" w:rsidRPr="003035A7" w:rsidRDefault="00BB76CA" w:rsidP="003035A7">
      <w:pPr>
        <w:pStyle w:val="ListParagraph"/>
        <w:numPr>
          <w:ilvl w:val="0"/>
          <w:numId w:val="15"/>
        </w:numPr>
        <w:rPr>
          <w:rFonts w:ascii="Times New Roman" w:hAnsi="Times New Roman" w:cs="Times New Roman"/>
        </w:rPr>
      </w:pPr>
      <w:r w:rsidRPr="003035A7">
        <w:rPr>
          <w:rFonts w:ascii="Times New Roman" w:hAnsi="Times New Roman" w:cs="Times New Roman"/>
        </w:rPr>
        <w:t>Wilkinson,</w:t>
      </w:r>
      <w:r w:rsidR="00C452B1" w:rsidRPr="003035A7">
        <w:rPr>
          <w:rFonts w:ascii="Times New Roman" w:hAnsi="Times New Roman" w:cs="Times New Roman"/>
        </w:rPr>
        <w:t xml:space="preserve"> I</w:t>
      </w:r>
      <w:r w:rsidRPr="003035A7">
        <w:rPr>
          <w:rFonts w:ascii="Times New Roman" w:hAnsi="Times New Roman" w:cs="Times New Roman"/>
        </w:rPr>
        <w:t xml:space="preserve">. Suffering: A sociological introduction. </w:t>
      </w:r>
    </w:p>
    <w:p w14:paraId="3DA9C308" w14:textId="77777777" w:rsidR="00BB76CA" w:rsidRDefault="00BB76CA" w:rsidP="0048539E">
      <w:pPr>
        <w:rPr>
          <w:rFonts w:ascii="Times New Roman" w:hAnsi="Times New Roman" w:cs="Times New Roman"/>
        </w:rPr>
      </w:pPr>
    </w:p>
    <w:p w14:paraId="667848D8" w14:textId="3C92362A" w:rsidR="0048539E" w:rsidRPr="00BB76CA" w:rsidRDefault="0048539E" w:rsidP="0048539E">
      <w:pPr>
        <w:rPr>
          <w:rFonts w:ascii="Times New Roman" w:hAnsi="Times New Roman" w:cs="Times New Roman"/>
          <w:b/>
          <w:bCs/>
        </w:rPr>
      </w:pPr>
      <w:r w:rsidRPr="00BB76CA">
        <w:rPr>
          <w:rFonts w:ascii="Times New Roman" w:hAnsi="Times New Roman" w:cs="Times New Roman"/>
          <w:b/>
          <w:bCs/>
        </w:rPr>
        <w:t>Week 3: Race, Racism, and U.S. Medicine</w:t>
      </w:r>
    </w:p>
    <w:p w14:paraId="4202A56A" w14:textId="115712A8" w:rsidR="003033DC" w:rsidRPr="003035A7" w:rsidRDefault="0048539E" w:rsidP="003035A7">
      <w:pPr>
        <w:pStyle w:val="ListParagraph"/>
        <w:numPr>
          <w:ilvl w:val="0"/>
          <w:numId w:val="14"/>
        </w:numPr>
        <w:rPr>
          <w:rFonts w:ascii="Times New Roman" w:hAnsi="Times New Roman" w:cs="Times New Roman"/>
        </w:rPr>
      </w:pPr>
      <w:r w:rsidRPr="003035A7">
        <w:rPr>
          <w:rFonts w:ascii="Times New Roman" w:hAnsi="Times New Roman" w:cs="Times New Roman"/>
        </w:rPr>
        <w:t xml:space="preserve">Dorothy Roberts. Fatal Invention </w:t>
      </w:r>
    </w:p>
    <w:p w14:paraId="7A848022" w14:textId="6C31CF8B" w:rsidR="0048539E" w:rsidRPr="003035A7" w:rsidRDefault="0048539E" w:rsidP="003035A7">
      <w:pPr>
        <w:pStyle w:val="ListParagraph"/>
        <w:numPr>
          <w:ilvl w:val="0"/>
          <w:numId w:val="14"/>
        </w:numPr>
        <w:rPr>
          <w:rFonts w:ascii="Times New Roman" w:hAnsi="Times New Roman" w:cs="Times New Roman"/>
        </w:rPr>
      </w:pPr>
      <w:r w:rsidRPr="003035A7">
        <w:rPr>
          <w:rFonts w:ascii="Times New Roman" w:hAnsi="Times New Roman" w:cs="Times New Roman"/>
        </w:rPr>
        <w:t xml:space="preserve">Ruha Benjamin. Race After Technology </w:t>
      </w:r>
    </w:p>
    <w:p w14:paraId="6ABECC5B" w14:textId="46A872CC" w:rsidR="0051222F" w:rsidRPr="003035A7" w:rsidRDefault="0051222F" w:rsidP="003035A7">
      <w:pPr>
        <w:pStyle w:val="ListParagraph"/>
        <w:numPr>
          <w:ilvl w:val="0"/>
          <w:numId w:val="14"/>
        </w:numPr>
        <w:rPr>
          <w:rFonts w:ascii="Times New Roman" w:hAnsi="Times New Roman" w:cs="Times New Roman"/>
        </w:rPr>
      </w:pPr>
      <w:r w:rsidRPr="003035A7">
        <w:rPr>
          <w:rFonts w:ascii="Times New Roman" w:hAnsi="Times New Roman" w:cs="Times New Roman"/>
        </w:rPr>
        <w:t xml:space="preserve">Tina Sacks. Invisible Visits: Black Middle-Class Women in the American Healthcare System </w:t>
      </w:r>
    </w:p>
    <w:p w14:paraId="3FB161DA" w14:textId="77777777" w:rsidR="00BB76CA" w:rsidRDefault="00BB76CA" w:rsidP="0048539E">
      <w:pPr>
        <w:rPr>
          <w:rFonts w:ascii="Times New Roman" w:hAnsi="Times New Roman" w:cs="Times New Roman"/>
        </w:rPr>
      </w:pPr>
    </w:p>
    <w:p w14:paraId="4834829A" w14:textId="45BEB1A2" w:rsidR="0048539E" w:rsidRPr="00BB76CA" w:rsidRDefault="0048539E" w:rsidP="0048539E">
      <w:pPr>
        <w:rPr>
          <w:rFonts w:ascii="Times New Roman" w:hAnsi="Times New Roman" w:cs="Times New Roman"/>
          <w:b/>
          <w:bCs/>
        </w:rPr>
      </w:pPr>
      <w:r w:rsidRPr="00BB76CA">
        <w:rPr>
          <w:rFonts w:ascii="Times New Roman" w:hAnsi="Times New Roman" w:cs="Times New Roman"/>
          <w:b/>
          <w:bCs/>
        </w:rPr>
        <w:t>Week 4: Gender, Embodiment, and the Medical Gaze</w:t>
      </w:r>
    </w:p>
    <w:p w14:paraId="4D0E3008" w14:textId="50825FAF" w:rsidR="00D874E1" w:rsidRPr="003035A7" w:rsidRDefault="00D874E1" w:rsidP="003035A7">
      <w:pPr>
        <w:pStyle w:val="ListParagraph"/>
        <w:numPr>
          <w:ilvl w:val="0"/>
          <w:numId w:val="13"/>
        </w:numPr>
        <w:rPr>
          <w:rFonts w:ascii="Times New Roman" w:hAnsi="Times New Roman" w:cs="Times New Roman"/>
        </w:rPr>
      </w:pPr>
      <w:r w:rsidRPr="003035A7">
        <w:rPr>
          <w:rFonts w:ascii="Times New Roman" w:hAnsi="Times New Roman" w:cs="Times New Roman"/>
        </w:rPr>
        <w:t xml:space="preserve">Elizabeth </w:t>
      </w:r>
      <w:proofErr w:type="spellStart"/>
      <w:r w:rsidRPr="003035A7">
        <w:rPr>
          <w:rFonts w:ascii="Times New Roman" w:hAnsi="Times New Roman" w:cs="Times New Roman"/>
        </w:rPr>
        <w:t>Comen</w:t>
      </w:r>
      <w:proofErr w:type="spellEnd"/>
      <w:r w:rsidRPr="003035A7">
        <w:rPr>
          <w:rFonts w:ascii="Times New Roman" w:hAnsi="Times New Roman" w:cs="Times New Roman"/>
        </w:rPr>
        <w:t>. All in Her Head: The Truth and Lies Early Medicine Taught Us About Women’s Bodies and Why It Matters Today</w:t>
      </w:r>
    </w:p>
    <w:p w14:paraId="0A810F33" w14:textId="1B7AFF60" w:rsidR="00D874E1" w:rsidRPr="003035A7" w:rsidRDefault="00D874E1" w:rsidP="003035A7">
      <w:pPr>
        <w:pStyle w:val="ListParagraph"/>
        <w:numPr>
          <w:ilvl w:val="0"/>
          <w:numId w:val="13"/>
        </w:numPr>
        <w:rPr>
          <w:rFonts w:ascii="Times New Roman" w:hAnsi="Times New Roman" w:cs="Times New Roman"/>
        </w:rPr>
      </w:pPr>
      <w:r w:rsidRPr="003035A7">
        <w:rPr>
          <w:rFonts w:ascii="Times New Roman" w:hAnsi="Times New Roman" w:cs="Times New Roman"/>
        </w:rPr>
        <w:t>Maya Dusenbery. Doing Harm: The Truth About How Bad Medicine and Lazy Science Leave Women Dismissed, Misdiagnosed, and Sick</w:t>
      </w:r>
    </w:p>
    <w:p w14:paraId="52B460E2" w14:textId="7D981118" w:rsidR="0051222F" w:rsidRPr="003035A7" w:rsidRDefault="0051222F" w:rsidP="003035A7">
      <w:pPr>
        <w:pStyle w:val="ListParagraph"/>
        <w:numPr>
          <w:ilvl w:val="0"/>
          <w:numId w:val="13"/>
        </w:numPr>
        <w:rPr>
          <w:rFonts w:ascii="Times New Roman" w:hAnsi="Times New Roman" w:cs="Times New Roman"/>
        </w:rPr>
      </w:pPr>
      <w:r w:rsidRPr="003035A7">
        <w:rPr>
          <w:rFonts w:ascii="Times New Roman" w:hAnsi="Times New Roman" w:cs="Times New Roman"/>
        </w:rPr>
        <w:t>Michele Lent Hirsc</w:t>
      </w:r>
      <w:r w:rsidRPr="003035A7">
        <w:rPr>
          <w:rFonts w:ascii="Times New Roman" w:hAnsi="Times New Roman" w:cs="Times New Roman"/>
        </w:rPr>
        <w:t xml:space="preserve">h. </w:t>
      </w:r>
      <w:r w:rsidRPr="003035A7">
        <w:rPr>
          <w:rFonts w:ascii="Times New Roman" w:hAnsi="Times New Roman" w:cs="Times New Roman"/>
        </w:rPr>
        <w:t>Invisible: How Young Women with Serious Health Issues Navigate Work, Relationships, and the Pressure to Seem Just Fine</w:t>
      </w:r>
    </w:p>
    <w:p w14:paraId="1BBA06FE" w14:textId="77777777" w:rsidR="00D874E1" w:rsidRDefault="00D874E1" w:rsidP="00D874E1">
      <w:pPr>
        <w:rPr>
          <w:rFonts w:ascii="Times New Roman" w:hAnsi="Times New Roman" w:cs="Times New Roman"/>
          <w:b/>
          <w:bCs/>
        </w:rPr>
      </w:pPr>
    </w:p>
    <w:p w14:paraId="4F4F7D83" w14:textId="08853C4B" w:rsidR="0048539E" w:rsidRPr="00BB76CA" w:rsidRDefault="0048539E" w:rsidP="0048539E">
      <w:pPr>
        <w:rPr>
          <w:rFonts w:ascii="Times New Roman" w:hAnsi="Times New Roman" w:cs="Times New Roman"/>
          <w:b/>
          <w:bCs/>
        </w:rPr>
      </w:pPr>
      <w:r w:rsidRPr="00BB76CA">
        <w:rPr>
          <w:rFonts w:ascii="Times New Roman" w:hAnsi="Times New Roman" w:cs="Times New Roman"/>
          <w:b/>
          <w:bCs/>
        </w:rPr>
        <w:t>Week 5: Disability, Stigma, and Medical Authority</w:t>
      </w:r>
    </w:p>
    <w:p w14:paraId="7FEF60DA" w14:textId="1E688B05" w:rsidR="0048539E" w:rsidRPr="003035A7" w:rsidRDefault="0048539E" w:rsidP="003035A7">
      <w:pPr>
        <w:pStyle w:val="ListParagraph"/>
        <w:numPr>
          <w:ilvl w:val="0"/>
          <w:numId w:val="12"/>
        </w:numPr>
        <w:rPr>
          <w:rFonts w:ascii="Times New Roman" w:hAnsi="Times New Roman" w:cs="Times New Roman"/>
        </w:rPr>
      </w:pPr>
      <w:r w:rsidRPr="003035A7">
        <w:rPr>
          <w:rFonts w:ascii="Times New Roman" w:hAnsi="Times New Roman" w:cs="Times New Roman"/>
        </w:rPr>
        <w:t>Susan Wendell. The Social Construction of Disability</w:t>
      </w:r>
    </w:p>
    <w:p w14:paraId="1D639896" w14:textId="118E9F8A" w:rsidR="0048539E" w:rsidRPr="003035A7" w:rsidRDefault="0048539E" w:rsidP="003035A7">
      <w:pPr>
        <w:pStyle w:val="ListParagraph"/>
        <w:numPr>
          <w:ilvl w:val="0"/>
          <w:numId w:val="12"/>
        </w:numPr>
        <w:rPr>
          <w:rFonts w:ascii="Times New Roman" w:hAnsi="Times New Roman" w:cs="Times New Roman"/>
        </w:rPr>
      </w:pPr>
      <w:r w:rsidRPr="003035A7">
        <w:rPr>
          <w:rFonts w:ascii="Times New Roman" w:hAnsi="Times New Roman" w:cs="Times New Roman"/>
        </w:rPr>
        <w:t>Lennard Davis. Enforcing Normalcy</w:t>
      </w:r>
      <w:r w:rsidR="00485EF0" w:rsidRPr="003035A7">
        <w:rPr>
          <w:rFonts w:ascii="Times New Roman" w:hAnsi="Times New Roman" w:cs="Times New Roman"/>
        </w:rPr>
        <w:t xml:space="preserve">: </w:t>
      </w:r>
      <w:r w:rsidR="00485EF0" w:rsidRPr="003035A7">
        <w:rPr>
          <w:rFonts w:ascii="Times New Roman" w:hAnsi="Times New Roman" w:cs="Times New Roman"/>
        </w:rPr>
        <w:t>Disability, deafness, and the body</w:t>
      </w:r>
    </w:p>
    <w:p w14:paraId="463D559A" w14:textId="70419E25" w:rsidR="00485EF0" w:rsidRPr="003035A7" w:rsidRDefault="00703A8C" w:rsidP="003035A7">
      <w:pPr>
        <w:pStyle w:val="ListParagraph"/>
        <w:numPr>
          <w:ilvl w:val="0"/>
          <w:numId w:val="12"/>
        </w:numPr>
        <w:rPr>
          <w:rFonts w:ascii="Times New Roman" w:hAnsi="Times New Roman" w:cs="Times New Roman"/>
        </w:rPr>
      </w:pPr>
      <w:r w:rsidRPr="003035A7">
        <w:rPr>
          <w:rFonts w:ascii="Times New Roman" w:hAnsi="Times New Roman" w:cs="Times New Roman"/>
        </w:rPr>
        <w:t xml:space="preserve">Alice Wong. </w:t>
      </w:r>
      <w:r w:rsidRPr="003035A7">
        <w:rPr>
          <w:rFonts w:ascii="Times New Roman" w:hAnsi="Times New Roman" w:cs="Times New Roman"/>
        </w:rPr>
        <w:t xml:space="preserve">Disability Visibility: First-Person Stories from the Twenty-First Century </w:t>
      </w:r>
    </w:p>
    <w:p w14:paraId="25BB93A6" w14:textId="77777777" w:rsidR="00703A8C" w:rsidRDefault="00703A8C" w:rsidP="0048539E">
      <w:pPr>
        <w:rPr>
          <w:rFonts w:ascii="Times New Roman" w:hAnsi="Times New Roman" w:cs="Times New Roman"/>
        </w:rPr>
      </w:pPr>
    </w:p>
    <w:p w14:paraId="10E1830B" w14:textId="3F5BF7C7" w:rsidR="0048539E" w:rsidRPr="001352FE" w:rsidRDefault="0048539E" w:rsidP="0048539E">
      <w:pPr>
        <w:rPr>
          <w:rFonts w:ascii="Times New Roman" w:hAnsi="Times New Roman" w:cs="Times New Roman"/>
          <w:b/>
          <w:bCs/>
        </w:rPr>
      </w:pPr>
      <w:r w:rsidRPr="001352FE">
        <w:rPr>
          <w:rFonts w:ascii="Times New Roman" w:hAnsi="Times New Roman" w:cs="Times New Roman"/>
          <w:b/>
          <w:bCs/>
        </w:rPr>
        <w:t>Week 6: Reproductive Justice &amp; State Control</w:t>
      </w:r>
    </w:p>
    <w:p w14:paraId="0DD6322C" w14:textId="1ABE6789" w:rsidR="0048539E" w:rsidRPr="003035A7" w:rsidRDefault="0048539E" w:rsidP="003035A7">
      <w:pPr>
        <w:pStyle w:val="ListParagraph"/>
        <w:numPr>
          <w:ilvl w:val="0"/>
          <w:numId w:val="11"/>
        </w:numPr>
        <w:rPr>
          <w:rFonts w:ascii="Times New Roman" w:hAnsi="Times New Roman" w:cs="Times New Roman"/>
        </w:rPr>
      </w:pPr>
      <w:r w:rsidRPr="003035A7">
        <w:rPr>
          <w:rFonts w:ascii="Times New Roman" w:hAnsi="Times New Roman" w:cs="Times New Roman"/>
        </w:rPr>
        <w:t xml:space="preserve">Ross &amp; </w:t>
      </w:r>
      <w:proofErr w:type="spellStart"/>
      <w:r w:rsidRPr="003035A7">
        <w:rPr>
          <w:rFonts w:ascii="Times New Roman" w:hAnsi="Times New Roman" w:cs="Times New Roman"/>
        </w:rPr>
        <w:t>Solinger</w:t>
      </w:r>
      <w:proofErr w:type="spellEnd"/>
      <w:r w:rsidRPr="003035A7">
        <w:rPr>
          <w:rFonts w:ascii="Times New Roman" w:hAnsi="Times New Roman" w:cs="Times New Roman"/>
        </w:rPr>
        <w:t>. Reproductive Justice</w:t>
      </w:r>
      <w:r w:rsidR="001352FE" w:rsidRPr="003035A7">
        <w:rPr>
          <w:rFonts w:ascii="Times New Roman" w:hAnsi="Times New Roman" w:cs="Times New Roman"/>
        </w:rPr>
        <w:t xml:space="preserve"> </w:t>
      </w:r>
    </w:p>
    <w:p w14:paraId="6D4F881D" w14:textId="1EB77C6D" w:rsidR="0048539E" w:rsidRPr="003035A7" w:rsidRDefault="0048539E" w:rsidP="003035A7">
      <w:pPr>
        <w:pStyle w:val="ListParagraph"/>
        <w:numPr>
          <w:ilvl w:val="0"/>
          <w:numId w:val="11"/>
        </w:numPr>
        <w:rPr>
          <w:rFonts w:ascii="Times New Roman" w:hAnsi="Times New Roman" w:cs="Times New Roman"/>
        </w:rPr>
      </w:pPr>
      <w:r w:rsidRPr="003035A7">
        <w:rPr>
          <w:rFonts w:ascii="Times New Roman" w:hAnsi="Times New Roman" w:cs="Times New Roman"/>
        </w:rPr>
        <w:t>Michele Goodwin. Policing the Womb</w:t>
      </w:r>
      <w:r w:rsidR="001352FE" w:rsidRPr="003035A7">
        <w:rPr>
          <w:rFonts w:ascii="Times New Roman" w:hAnsi="Times New Roman" w:cs="Times New Roman"/>
        </w:rPr>
        <w:t xml:space="preserve"> </w:t>
      </w:r>
    </w:p>
    <w:p w14:paraId="0ED49246" w14:textId="77777777" w:rsidR="00546348" w:rsidRPr="003035A7" w:rsidRDefault="00546348" w:rsidP="003035A7">
      <w:pPr>
        <w:pStyle w:val="ListParagraph"/>
        <w:numPr>
          <w:ilvl w:val="0"/>
          <w:numId w:val="11"/>
        </w:numPr>
        <w:rPr>
          <w:rFonts w:ascii="Times New Roman" w:hAnsi="Times New Roman" w:cs="Times New Roman"/>
        </w:rPr>
      </w:pPr>
      <w:r w:rsidRPr="003035A7">
        <w:rPr>
          <w:rFonts w:ascii="Times New Roman" w:hAnsi="Times New Roman" w:cs="Times New Roman"/>
        </w:rPr>
        <w:t xml:space="preserve">Rayna Rapp. Testing women, testing the fetus: The social impact of amniocentesis in America. </w:t>
      </w:r>
    </w:p>
    <w:p w14:paraId="3089E580" w14:textId="77777777" w:rsidR="001352FE" w:rsidRDefault="001352FE" w:rsidP="0048539E">
      <w:pPr>
        <w:rPr>
          <w:rFonts w:ascii="Times New Roman" w:hAnsi="Times New Roman" w:cs="Times New Roman"/>
        </w:rPr>
      </w:pPr>
    </w:p>
    <w:p w14:paraId="1F25C157" w14:textId="389468EC" w:rsidR="0048539E" w:rsidRPr="003033DC" w:rsidRDefault="0048539E" w:rsidP="0048539E">
      <w:pPr>
        <w:rPr>
          <w:rFonts w:ascii="Times New Roman" w:hAnsi="Times New Roman" w:cs="Times New Roman"/>
          <w:b/>
          <w:bCs/>
        </w:rPr>
      </w:pPr>
      <w:r w:rsidRPr="003033DC">
        <w:rPr>
          <w:rFonts w:ascii="Times New Roman" w:hAnsi="Times New Roman" w:cs="Times New Roman"/>
          <w:b/>
          <w:bCs/>
        </w:rPr>
        <w:t>Week 7: Mental Health, Medicalization, and Social Stigma</w:t>
      </w:r>
    </w:p>
    <w:p w14:paraId="1E3C02DD" w14:textId="5297508D" w:rsidR="003033DC" w:rsidRPr="003035A7" w:rsidRDefault="0048539E" w:rsidP="003035A7">
      <w:pPr>
        <w:pStyle w:val="ListParagraph"/>
        <w:numPr>
          <w:ilvl w:val="0"/>
          <w:numId w:val="10"/>
        </w:numPr>
        <w:rPr>
          <w:rFonts w:ascii="Times New Roman" w:hAnsi="Times New Roman" w:cs="Times New Roman"/>
        </w:rPr>
      </w:pPr>
      <w:r w:rsidRPr="003035A7">
        <w:rPr>
          <w:rFonts w:ascii="Times New Roman" w:hAnsi="Times New Roman" w:cs="Times New Roman"/>
        </w:rPr>
        <w:t xml:space="preserve">Jonathan </w:t>
      </w:r>
      <w:proofErr w:type="spellStart"/>
      <w:r w:rsidRPr="003035A7">
        <w:rPr>
          <w:rFonts w:ascii="Times New Roman" w:hAnsi="Times New Roman" w:cs="Times New Roman"/>
        </w:rPr>
        <w:t>Metzl</w:t>
      </w:r>
      <w:proofErr w:type="spellEnd"/>
      <w:r w:rsidRPr="003035A7">
        <w:rPr>
          <w:rFonts w:ascii="Times New Roman" w:hAnsi="Times New Roman" w:cs="Times New Roman"/>
        </w:rPr>
        <w:t>. The Protest Psychosis</w:t>
      </w:r>
      <w:r w:rsidR="003033DC" w:rsidRPr="003035A7">
        <w:rPr>
          <w:rFonts w:ascii="Times New Roman" w:hAnsi="Times New Roman" w:cs="Times New Roman"/>
        </w:rPr>
        <w:t xml:space="preserve">: </w:t>
      </w:r>
      <w:r w:rsidR="003033DC" w:rsidRPr="003035A7">
        <w:rPr>
          <w:rFonts w:ascii="Times New Roman" w:hAnsi="Times New Roman" w:cs="Times New Roman"/>
        </w:rPr>
        <w:t>How schizophrenia became a black disease</w:t>
      </w:r>
      <w:r w:rsidR="003033DC" w:rsidRPr="003035A7">
        <w:rPr>
          <w:rFonts w:ascii="Times New Roman" w:hAnsi="Times New Roman" w:cs="Times New Roman"/>
        </w:rPr>
        <w:t xml:space="preserve"> </w:t>
      </w:r>
      <w:r w:rsidR="003033DC" w:rsidRPr="003035A7">
        <w:rPr>
          <w:rFonts w:ascii="Times New Roman" w:hAnsi="Times New Roman" w:cs="Times New Roman"/>
        </w:rPr>
        <w:t>(excerpt)</w:t>
      </w:r>
    </w:p>
    <w:p w14:paraId="635FB750" w14:textId="646E5C6F" w:rsidR="00A40D61" w:rsidRPr="003035A7" w:rsidRDefault="00A40D61" w:rsidP="003035A7">
      <w:pPr>
        <w:pStyle w:val="ListParagraph"/>
        <w:numPr>
          <w:ilvl w:val="0"/>
          <w:numId w:val="10"/>
        </w:numPr>
        <w:rPr>
          <w:rFonts w:ascii="Times New Roman" w:hAnsi="Times New Roman" w:cs="Times New Roman"/>
        </w:rPr>
      </w:pPr>
      <w:r w:rsidRPr="003035A7">
        <w:rPr>
          <w:rFonts w:ascii="Times New Roman" w:hAnsi="Times New Roman" w:cs="Times New Roman"/>
        </w:rPr>
        <w:lastRenderedPageBreak/>
        <w:t xml:space="preserve">Esmé </w:t>
      </w:r>
      <w:proofErr w:type="spellStart"/>
      <w:r w:rsidRPr="003035A7">
        <w:rPr>
          <w:rFonts w:ascii="Times New Roman" w:hAnsi="Times New Roman" w:cs="Times New Roman"/>
        </w:rPr>
        <w:t>Weijun</w:t>
      </w:r>
      <w:proofErr w:type="spellEnd"/>
      <w:r w:rsidRPr="003035A7">
        <w:rPr>
          <w:rFonts w:ascii="Times New Roman" w:hAnsi="Times New Roman" w:cs="Times New Roman"/>
        </w:rPr>
        <w:t xml:space="preserve"> Wang</w:t>
      </w:r>
      <w:r w:rsidRPr="003035A7">
        <w:rPr>
          <w:rFonts w:ascii="Times New Roman" w:hAnsi="Times New Roman" w:cs="Times New Roman"/>
        </w:rPr>
        <w:t xml:space="preserve">. </w:t>
      </w:r>
      <w:r w:rsidRPr="003035A7">
        <w:rPr>
          <w:rFonts w:ascii="Times New Roman" w:hAnsi="Times New Roman" w:cs="Times New Roman"/>
        </w:rPr>
        <w:t>The Collected Schizophrenias</w:t>
      </w:r>
    </w:p>
    <w:p w14:paraId="371DBCC8" w14:textId="77777777" w:rsidR="003033DC" w:rsidRDefault="003033DC" w:rsidP="0048539E">
      <w:pPr>
        <w:rPr>
          <w:rFonts w:ascii="Times New Roman" w:hAnsi="Times New Roman" w:cs="Times New Roman"/>
        </w:rPr>
      </w:pPr>
    </w:p>
    <w:p w14:paraId="164FCF18" w14:textId="77777777" w:rsidR="00BE0FED" w:rsidRDefault="0048539E" w:rsidP="00BE0FED">
      <w:pPr>
        <w:rPr>
          <w:rFonts w:ascii="Times New Roman" w:hAnsi="Times New Roman" w:cs="Times New Roman"/>
          <w:b/>
          <w:bCs/>
        </w:rPr>
      </w:pPr>
      <w:r w:rsidRPr="00847B85">
        <w:rPr>
          <w:rFonts w:ascii="Times New Roman" w:hAnsi="Times New Roman" w:cs="Times New Roman"/>
          <w:b/>
          <w:bCs/>
        </w:rPr>
        <w:t xml:space="preserve">Week 8: </w:t>
      </w:r>
      <w:r w:rsidR="00AB7A1D" w:rsidRPr="00847B85">
        <w:rPr>
          <w:rFonts w:ascii="Times New Roman" w:hAnsi="Times New Roman" w:cs="Times New Roman"/>
          <w:b/>
          <w:bCs/>
        </w:rPr>
        <w:t xml:space="preserve">The U.S. Healthcare System </w:t>
      </w:r>
    </w:p>
    <w:p w14:paraId="4259AED8" w14:textId="4A46B9B9" w:rsidR="0048539E" w:rsidRPr="00BE0FED" w:rsidRDefault="0048539E" w:rsidP="00BE0FED">
      <w:pPr>
        <w:pStyle w:val="ListParagraph"/>
        <w:numPr>
          <w:ilvl w:val="0"/>
          <w:numId w:val="9"/>
        </w:numPr>
        <w:rPr>
          <w:rFonts w:ascii="Times New Roman" w:hAnsi="Times New Roman" w:cs="Times New Roman"/>
        </w:rPr>
      </w:pPr>
      <w:r w:rsidRPr="00BE0FED">
        <w:rPr>
          <w:rFonts w:ascii="Times New Roman" w:hAnsi="Times New Roman" w:cs="Times New Roman"/>
        </w:rPr>
        <w:t xml:space="preserve">Jill </w:t>
      </w:r>
      <w:proofErr w:type="spellStart"/>
      <w:r w:rsidRPr="00BE0FED">
        <w:rPr>
          <w:rFonts w:ascii="Times New Roman" w:hAnsi="Times New Roman" w:cs="Times New Roman"/>
        </w:rPr>
        <w:t>Quadagno</w:t>
      </w:r>
      <w:proofErr w:type="spellEnd"/>
      <w:r w:rsidRPr="00BE0FED">
        <w:rPr>
          <w:rFonts w:ascii="Times New Roman" w:hAnsi="Times New Roman" w:cs="Times New Roman"/>
        </w:rPr>
        <w:t>.</w:t>
      </w:r>
      <w:r w:rsidR="001F5A27" w:rsidRPr="00BE0FED">
        <w:rPr>
          <w:rFonts w:ascii="Times New Roman" w:hAnsi="Times New Roman" w:cs="Times New Roman"/>
        </w:rPr>
        <w:t xml:space="preserve"> One nation, uninsured: Why the US has no national health insurance.</w:t>
      </w:r>
      <w:r w:rsidRPr="00BE0FED">
        <w:rPr>
          <w:rFonts w:ascii="Times New Roman" w:hAnsi="Times New Roman" w:cs="Times New Roman"/>
        </w:rPr>
        <w:t xml:space="preserve"> </w:t>
      </w:r>
    </w:p>
    <w:p w14:paraId="6539B166" w14:textId="0DAEDBF8" w:rsidR="00DB485E" w:rsidRPr="00BE0FED" w:rsidRDefault="00DB485E" w:rsidP="00BE0FED">
      <w:pPr>
        <w:pStyle w:val="ListParagraph"/>
        <w:numPr>
          <w:ilvl w:val="0"/>
          <w:numId w:val="8"/>
        </w:numPr>
        <w:rPr>
          <w:rFonts w:ascii="Times New Roman" w:hAnsi="Times New Roman" w:cs="Times New Roman"/>
        </w:rPr>
      </w:pPr>
      <w:r w:rsidRPr="00BE0FED">
        <w:rPr>
          <w:rFonts w:ascii="Times New Roman" w:hAnsi="Times New Roman" w:cs="Times New Roman"/>
        </w:rPr>
        <w:t>Grace</w:t>
      </w:r>
      <w:r w:rsidRPr="00BE0FED">
        <w:rPr>
          <w:rFonts w:ascii="Times New Roman" w:hAnsi="Times New Roman" w:cs="Times New Roman"/>
        </w:rPr>
        <w:t xml:space="preserve"> </w:t>
      </w:r>
      <w:r w:rsidRPr="00BE0FED">
        <w:rPr>
          <w:rFonts w:ascii="Times New Roman" w:hAnsi="Times New Roman" w:cs="Times New Roman"/>
        </w:rPr>
        <w:t xml:space="preserve">Budrys. Our unsystematic health care system. </w:t>
      </w:r>
    </w:p>
    <w:p w14:paraId="03E15B2F" w14:textId="77777777" w:rsidR="001F5A27" w:rsidRPr="001F5A27" w:rsidRDefault="001F5A27" w:rsidP="0048539E">
      <w:pPr>
        <w:rPr>
          <w:rFonts w:ascii="Times New Roman" w:hAnsi="Times New Roman" w:cs="Times New Roman"/>
        </w:rPr>
      </w:pPr>
    </w:p>
    <w:p w14:paraId="52144E98" w14:textId="77777777" w:rsidR="0048539E" w:rsidRPr="001F5A27" w:rsidRDefault="0048539E" w:rsidP="0048539E">
      <w:pPr>
        <w:rPr>
          <w:rFonts w:ascii="Times New Roman" w:hAnsi="Times New Roman" w:cs="Times New Roman"/>
          <w:b/>
          <w:bCs/>
        </w:rPr>
      </w:pPr>
      <w:r w:rsidRPr="001F5A27">
        <w:rPr>
          <w:rFonts w:ascii="Times New Roman" w:hAnsi="Times New Roman" w:cs="Times New Roman"/>
          <w:b/>
          <w:bCs/>
        </w:rPr>
        <w:t>Week 9: Cultural Humility, Language, and Care Practices</w:t>
      </w:r>
    </w:p>
    <w:p w14:paraId="50BBC936" w14:textId="48DF8F12" w:rsidR="0048539E" w:rsidRPr="00BE0FED" w:rsidRDefault="0048539E" w:rsidP="00BE0FED">
      <w:pPr>
        <w:pStyle w:val="ListParagraph"/>
        <w:numPr>
          <w:ilvl w:val="0"/>
          <w:numId w:val="7"/>
        </w:numPr>
        <w:rPr>
          <w:rFonts w:ascii="Times New Roman" w:hAnsi="Times New Roman" w:cs="Times New Roman"/>
        </w:rPr>
      </w:pPr>
      <w:r w:rsidRPr="00BE0FED">
        <w:rPr>
          <w:rFonts w:ascii="Times New Roman" w:hAnsi="Times New Roman" w:cs="Times New Roman"/>
        </w:rPr>
        <w:t>Arthur Kleinman. The Illness Narratives</w:t>
      </w:r>
    </w:p>
    <w:p w14:paraId="781D9DC3" w14:textId="5EFC3CA8" w:rsidR="00DB485E" w:rsidRPr="00BE0FED" w:rsidRDefault="00DB485E" w:rsidP="00BE0FED">
      <w:pPr>
        <w:pStyle w:val="ListParagraph"/>
        <w:numPr>
          <w:ilvl w:val="0"/>
          <w:numId w:val="7"/>
        </w:numPr>
        <w:rPr>
          <w:rFonts w:ascii="Times New Roman" w:hAnsi="Times New Roman" w:cs="Times New Roman"/>
        </w:rPr>
      </w:pPr>
      <w:r w:rsidRPr="00BE0FED">
        <w:rPr>
          <w:rFonts w:ascii="Times New Roman" w:hAnsi="Times New Roman" w:cs="Times New Roman"/>
        </w:rPr>
        <w:t>Anne Fadiman. The Spirit Catches You and You Fall Down</w:t>
      </w:r>
    </w:p>
    <w:p w14:paraId="28013B9B" w14:textId="7DD5D1B8" w:rsidR="005A53DC" w:rsidRPr="00BE0FED" w:rsidRDefault="005A53DC" w:rsidP="00BE0FED">
      <w:pPr>
        <w:pStyle w:val="ListParagraph"/>
        <w:numPr>
          <w:ilvl w:val="0"/>
          <w:numId w:val="7"/>
        </w:numPr>
        <w:rPr>
          <w:rFonts w:ascii="Times New Roman" w:hAnsi="Times New Roman" w:cs="Times New Roman"/>
        </w:rPr>
      </w:pPr>
      <w:r w:rsidRPr="00BE0FED">
        <w:rPr>
          <w:rFonts w:ascii="Times New Roman" w:hAnsi="Times New Roman" w:cs="Times New Roman"/>
        </w:rPr>
        <w:t>Sayantani</w:t>
      </w:r>
      <w:r w:rsidRPr="00BE0FED">
        <w:rPr>
          <w:rFonts w:ascii="Times New Roman" w:hAnsi="Times New Roman" w:cs="Times New Roman"/>
        </w:rPr>
        <w:t xml:space="preserve"> </w:t>
      </w:r>
      <w:r w:rsidRPr="00BE0FED">
        <w:rPr>
          <w:rFonts w:ascii="Times New Roman" w:hAnsi="Times New Roman" w:cs="Times New Roman"/>
        </w:rPr>
        <w:t>DasGupta</w:t>
      </w:r>
      <w:r w:rsidRPr="00BE0FED">
        <w:rPr>
          <w:rFonts w:ascii="Times New Roman" w:hAnsi="Times New Roman" w:cs="Times New Roman"/>
        </w:rPr>
        <w:t>.</w:t>
      </w:r>
      <w:r w:rsidRPr="00BE0FED">
        <w:rPr>
          <w:rFonts w:ascii="Times New Roman" w:hAnsi="Times New Roman" w:cs="Times New Roman"/>
        </w:rPr>
        <w:t xml:space="preserve"> "Narrative humility"</w:t>
      </w:r>
    </w:p>
    <w:p w14:paraId="2FF213C9" w14:textId="77777777" w:rsidR="001F5A27" w:rsidRPr="0048539E" w:rsidRDefault="001F5A27" w:rsidP="0048539E">
      <w:pPr>
        <w:rPr>
          <w:rFonts w:ascii="Times New Roman" w:hAnsi="Times New Roman" w:cs="Times New Roman"/>
        </w:rPr>
      </w:pPr>
    </w:p>
    <w:p w14:paraId="4F22FABA" w14:textId="0E04B8EF" w:rsidR="0048539E" w:rsidRPr="001F5A27" w:rsidRDefault="0048539E" w:rsidP="0048539E">
      <w:pPr>
        <w:rPr>
          <w:rFonts w:ascii="Times New Roman" w:hAnsi="Times New Roman" w:cs="Times New Roman"/>
          <w:b/>
          <w:bCs/>
        </w:rPr>
      </w:pPr>
      <w:r w:rsidRPr="001F5A27">
        <w:rPr>
          <w:rFonts w:ascii="Times New Roman" w:hAnsi="Times New Roman" w:cs="Times New Roman"/>
          <w:b/>
          <w:bCs/>
        </w:rPr>
        <w:t>Week 10: Spatialized Health Disparities</w:t>
      </w:r>
    </w:p>
    <w:p w14:paraId="00350382" w14:textId="602CD5A6" w:rsidR="0048539E" w:rsidRPr="00BE0FED" w:rsidRDefault="0048539E" w:rsidP="00BE0FED">
      <w:pPr>
        <w:pStyle w:val="ListParagraph"/>
        <w:numPr>
          <w:ilvl w:val="0"/>
          <w:numId w:val="6"/>
        </w:numPr>
        <w:rPr>
          <w:rFonts w:ascii="Times New Roman" w:hAnsi="Times New Roman" w:cs="Times New Roman"/>
        </w:rPr>
      </w:pPr>
      <w:r w:rsidRPr="00BE0FED">
        <w:rPr>
          <w:rFonts w:ascii="Times New Roman" w:hAnsi="Times New Roman" w:cs="Times New Roman"/>
        </w:rPr>
        <w:t>Robert Bullard. Dumping in Dixie</w:t>
      </w:r>
    </w:p>
    <w:p w14:paraId="65085275" w14:textId="383E34CB" w:rsidR="002C1208" w:rsidRPr="00BE0FED" w:rsidRDefault="002C1208" w:rsidP="00BE0FED">
      <w:pPr>
        <w:pStyle w:val="ListParagraph"/>
        <w:numPr>
          <w:ilvl w:val="0"/>
          <w:numId w:val="6"/>
        </w:numPr>
        <w:rPr>
          <w:rFonts w:ascii="Times New Roman" w:hAnsi="Times New Roman" w:cs="Times New Roman"/>
        </w:rPr>
      </w:pPr>
      <w:r w:rsidRPr="00BE0FED">
        <w:rPr>
          <w:rFonts w:ascii="Times New Roman" w:hAnsi="Times New Roman" w:cs="Times New Roman"/>
        </w:rPr>
        <w:t xml:space="preserve">Eric </w:t>
      </w:r>
      <w:proofErr w:type="spellStart"/>
      <w:r w:rsidRPr="00BE0FED">
        <w:rPr>
          <w:rFonts w:ascii="Times New Roman" w:hAnsi="Times New Roman" w:cs="Times New Roman"/>
        </w:rPr>
        <w:t>Klinenberg</w:t>
      </w:r>
      <w:r w:rsidRPr="00BE0FED">
        <w:rPr>
          <w:rFonts w:ascii="Times New Roman" w:hAnsi="Times New Roman" w:cs="Times New Roman"/>
        </w:rPr>
        <w:t xml:space="preserve">. </w:t>
      </w:r>
      <w:r w:rsidRPr="00BE0FED">
        <w:rPr>
          <w:rFonts w:ascii="Times New Roman" w:hAnsi="Times New Roman" w:cs="Times New Roman"/>
        </w:rPr>
        <w:t>Heat</w:t>
      </w:r>
      <w:proofErr w:type="spellEnd"/>
      <w:r w:rsidRPr="00BE0FED">
        <w:rPr>
          <w:rFonts w:ascii="Times New Roman" w:hAnsi="Times New Roman" w:cs="Times New Roman"/>
        </w:rPr>
        <w:t xml:space="preserve"> Wave: A Social Autopsy of Disaster in Chicago</w:t>
      </w:r>
    </w:p>
    <w:p w14:paraId="69DB3A6B" w14:textId="3F006A8F" w:rsidR="002C1208" w:rsidRPr="00BE0FED" w:rsidRDefault="002C1208" w:rsidP="00BE0FED">
      <w:pPr>
        <w:pStyle w:val="ListParagraph"/>
        <w:numPr>
          <w:ilvl w:val="0"/>
          <w:numId w:val="6"/>
        </w:numPr>
        <w:rPr>
          <w:rFonts w:ascii="Times New Roman" w:hAnsi="Times New Roman" w:cs="Times New Roman"/>
        </w:rPr>
      </w:pPr>
      <w:r w:rsidRPr="00BE0FED">
        <w:rPr>
          <w:rFonts w:ascii="Times New Roman" w:hAnsi="Times New Roman" w:cs="Times New Roman"/>
        </w:rPr>
        <w:t>Jeremy Nobel</w:t>
      </w:r>
      <w:r w:rsidRPr="00BE0FED">
        <w:rPr>
          <w:rFonts w:ascii="Times New Roman" w:hAnsi="Times New Roman" w:cs="Times New Roman"/>
        </w:rPr>
        <w:t xml:space="preserve">. </w:t>
      </w:r>
      <w:r w:rsidRPr="00BE0FED">
        <w:rPr>
          <w:rFonts w:ascii="Times New Roman" w:hAnsi="Times New Roman" w:cs="Times New Roman"/>
        </w:rPr>
        <w:t xml:space="preserve">Project </w:t>
      </w:r>
      <w:proofErr w:type="spellStart"/>
      <w:r w:rsidRPr="00BE0FED">
        <w:rPr>
          <w:rFonts w:ascii="Times New Roman" w:hAnsi="Times New Roman" w:cs="Times New Roman"/>
        </w:rPr>
        <w:t>UnLonely</w:t>
      </w:r>
      <w:proofErr w:type="spellEnd"/>
      <w:r w:rsidRPr="00BE0FED">
        <w:rPr>
          <w:rFonts w:ascii="Times New Roman" w:hAnsi="Times New Roman" w:cs="Times New Roman"/>
        </w:rPr>
        <w:t>: Healing Our Crisis of Disconnection</w:t>
      </w:r>
    </w:p>
    <w:p w14:paraId="776294A1" w14:textId="77777777" w:rsidR="00335F17" w:rsidRPr="0048539E" w:rsidRDefault="00335F17" w:rsidP="0048539E">
      <w:pPr>
        <w:rPr>
          <w:rFonts w:ascii="Times New Roman" w:hAnsi="Times New Roman" w:cs="Times New Roman"/>
        </w:rPr>
      </w:pPr>
    </w:p>
    <w:p w14:paraId="47F88B40" w14:textId="77777777" w:rsidR="0048539E" w:rsidRPr="00335F17" w:rsidRDefault="0048539E" w:rsidP="0048539E">
      <w:pPr>
        <w:rPr>
          <w:rFonts w:ascii="Times New Roman" w:hAnsi="Times New Roman" w:cs="Times New Roman"/>
          <w:b/>
          <w:bCs/>
        </w:rPr>
      </w:pPr>
      <w:r w:rsidRPr="00335F17">
        <w:rPr>
          <w:rFonts w:ascii="Times New Roman" w:hAnsi="Times New Roman" w:cs="Times New Roman"/>
          <w:b/>
          <w:bCs/>
        </w:rPr>
        <w:t>Week 11: Care Work and Inequality</w:t>
      </w:r>
    </w:p>
    <w:p w14:paraId="4B96A623" w14:textId="5E7400BF" w:rsidR="002849F1" w:rsidRPr="00BE0FED" w:rsidRDefault="002849F1" w:rsidP="00BE0FED">
      <w:pPr>
        <w:pStyle w:val="ListParagraph"/>
        <w:numPr>
          <w:ilvl w:val="0"/>
          <w:numId w:val="5"/>
        </w:numPr>
        <w:rPr>
          <w:rFonts w:ascii="Times New Roman" w:hAnsi="Times New Roman" w:cs="Times New Roman"/>
        </w:rPr>
      </w:pPr>
      <w:r w:rsidRPr="00BE0FED">
        <w:rPr>
          <w:rFonts w:ascii="Times New Roman" w:hAnsi="Times New Roman" w:cs="Times New Roman"/>
        </w:rPr>
        <w:t xml:space="preserve">Glenn, Evelyn Nakano. "Unequal freedom: How race and gender shaped American citizenship and labor." In Unequal Freedom. </w:t>
      </w:r>
    </w:p>
    <w:p w14:paraId="7F0B7DA1" w14:textId="7A036CF2" w:rsidR="0048539E" w:rsidRPr="00BE0FED" w:rsidRDefault="00D357F1" w:rsidP="00BE0FED">
      <w:pPr>
        <w:pStyle w:val="ListParagraph"/>
        <w:numPr>
          <w:ilvl w:val="0"/>
          <w:numId w:val="5"/>
        </w:numPr>
        <w:rPr>
          <w:rFonts w:ascii="Times New Roman" w:hAnsi="Times New Roman" w:cs="Times New Roman"/>
        </w:rPr>
      </w:pPr>
      <w:r w:rsidRPr="00BE0FED">
        <w:rPr>
          <w:rFonts w:ascii="Times New Roman" w:hAnsi="Times New Roman" w:cs="Times New Roman"/>
        </w:rPr>
        <w:t xml:space="preserve">Jessica </w:t>
      </w:r>
      <w:proofErr w:type="spellStart"/>
      <w:r w:rsidRPr="00BE0FED">
        <w:rPr>
          <w:rFonts w:ascii="Times New Roman" w:hAnsi="Times New Roman" w:cs="Times New Roman"/>
        </w:rPr>
        <w:t>Calarco</w:t>
      </w:r>
      <w:proofErr w:type="spellEnd"/>
      <w:r w:rsidRPr="00BE0FED">
        <w:rPr>
          <w:rFonts w:ascii="Times New Roman" w:hAnsi="Times New Roman" w:cs="Times New Roman"/>
        </w:rPr>
        <w:t xml:space="preserve">. Holding it </w:t>
      </w:r>
      <w:r w:rsidR="003E0773" w:rsidRPr="00BE0FED">
        <w:rPr>
          <w:rFonts w:ascii="Times New Roman" w:hAnsi="Times New Roman" w:cs="Times New Roman"/>
        </w:rPr>
        <w:t>together:</w:t>
      </w:r>
      <w:r w:rsidRPr="00BE0FED">
        <w:rPr>
          <w:rFonts w:ascii="Times New Roman" w:hAnsi="Times New Roman" w:cs="Times New Roman"/>
        </w:rPr>
        <w:t xml:space="preserve"> How women became America’s </w:t>
      </w:r>
      <w:r w:rsidR="00D872C4" w:rsidRPr="00BE0FED">
        <w:rPr>
          <w:rFonts w:ascii="Times New Roman" w:hAnsi="Times New Roman" w:cs="Times New Roman"/>
        </w:rPr>
        <w:t>Safety</w:t>
      </w:r>
      <w:r w:rsidRPr="00BE0FED">
        <w:rPr>
          <w:rFonts w:ascii="Times New Roman" w:hAnsi="Times New Roman" w:cs="Times New Roman"/>
        </w:rPr>
        <w:t>.</w:t>
      </w:r>
    </w:p>
    <w:p w14:paraId="76DF8A70" w14:textId="5AEB5622" w:rsidR="0048539E" w:rsidRPr="00BE0FED" w:rsidRDefault="0048539E" w:rsidP="00BE0FED">
      <w:pPr>
        <w:pStyle w:val="ListParagraph"/>
        <w:numPr>
          <w:ilvl w:val="0"/>
          <w:numId w:val="5"/>
        </w:numPr>
        <w:rPr>
          <w:rFonts w:ascii="Times New Roman" w:hAnsi="Times New Roman" w:cs="Times New Roman"/>
        </w:rPr>
      </w:pPr>
      <w:r w:rsidRPr="00BE0FED">
        <w:rPr>
          <w:rFonts w:ascii="Times New Roman" w:hAnsi="Times New Roman" w:cs="Times New Roman"/>
        </w:rPr>
        <w:t>Ai-</w:t>
      </w:r>
      <w:proofErr w:type="spellStart"/>
      <w:r w:rsidRPr="00BE0FED">
        <w:rPr>
          <w:rFonts w:ascii="Times New Roman" w:hAnsi="Times New Roman" w:cs="Times New Roman"/>
        </w:rPr>
        <w:t>jen</w:t>
      </w:r>
      <w:proofErr w:type="spellEnd"/>
      <w:r w:rsidRPr="00BE0FED">
        <w:rPr>
          <w:rFonts w:ascii="Times New Roman" w:hAnsi="Times New Roman" w:cs="Times New Roman"/>
        </w:rPr>
        <w:t xml:space="preserve"> Poo. The Age of Dignity</w:t>
      </w:r>
    </w:p>
    <w:p w14:paraId="6B6FBC10" w14:textId="77777777" w:rsidR="00335F17" w:rsidRPr="0048539E" w:rsidRDefault="00335F17" w:rsidP="0048539E">
      <w:pPr>
        <w:rPr>
          <w:rFonts w:ascii="Times New Roman" w:hAnsi="Times New Roman" w:cs="Times New Roman"/>
        </w:rPr>
      </w:pPr>
    </w:p>
    <w:p w14:paraId="78CEDBC0" w14:textId="0FC32BDC" w:rsidR="0048539E" w:rsidRPr="00335F17" w:rsidRDefault="0048539E" w:rsidP="0048539E">
      <w:pPr>
        <w:rPr>
          <w:rFonts w:ascii="Times New Roman" w:hAnsi="Times New Roman" w:cs="Times New Roman"/>
          <w:b/>
          <w:bCs/>
        </w:rPr>
      </w:pPr>
      <w:r w:rsidRPr="00335F17">
        <w:rPr>
          <w:rFonts w:ascii="Times New Roman" w:hAnsi="Times New Roman" w:cs="Times New Roman"/>
          <w:b/>
          <w:bCs/>
        </w:rPr>
        <w:t>Week 12: Amplification of Health Inequality</w:t>
      </w:r>
    </w:p>
    <w:p w14:paraId="71F92C28" w14:textId="75ED42F0" w:rsidR="002849F1" w:rsidRPr="00BE0FED" w:rsidRDefault="002849F1" w:rsidP="00BE0FED">
      <w:pPr>
        <w:pStyle w:val="ListParagraph"/>
        <w:numPr>
          <w:ilvl w:val="0"/>
          <w:numId w:val="4"/>
        </w:numPr>
        <w:rPr>
          <w:rFonts w:ascii="Times New Roman" w:hAnsi="Times New Roman" w:cs="Times New Roman"/>
        </w:rPr>
      </w:pPr>
      <w:r w:rsidRPr="00BE0FED">
        <w:rPr>
          <w:rFonts w:ascii="Times New Roman" w:hAnsi="Times New Roman" w:cs="Times New Roman"/>
        </w:rPr>
        <w:t>Rupa Marya &amp; Raj Patel. Inflamed: Deep Medicine and the Anatomy of Injustice</w:t>
      </w:r>
    </w:p>
    <w:p w14:paraId="45E671F5" w14:textId="43FA830A" w:rsidR="00D45A45" w:rsidRPr="00BE0FED" w:rsidRDefault="003E0773" w:rsidP="00BE0FED">
      <w:pPr>
        <w:pStyle w:val="ListParagraph"/>
        <w:numPr>
          <w:ilvl w:val="0"/>
          <w:numId w:val="4"/>
        </w:numPr>
        <w:rPr>
          <w:rFonts w:ascii="Times New Roman" w:hAnsi="Times New Roman" w:cs="Times New Roman"/>
        </w:rPr>
      </w:pPr>
      <w:r w:rsidRPr="00BE0FED">
        <w:rPr>
          <w:rFonts w:ascii="Times New Roman" w:hAnsi="Times New Roman" w:cs="Times New Roman"/>
        </w:rPr>
        <w:t>Steven W. Thrasher</w:t>
      </w:r>
      <w:r w:rsidRPr="00BE0FED">
        <w:rPr>
          <w:rFonts w:ascii="Times New Roman" w:hAnsi="Times New Roman" w:cs="Times New Roman"/>
        </w:rPr>
        <w:t xml:space="preserve">. </w:t>
      </w:r>
      <w:r w:rsidRPr="00BE0FED">
        <w:rPr>
          <w:rFonts w:ascii="Times New Roman" w:hAnsi="Times New Roman" w:cs="Times New Roman"/>
        </w:rPr>
        <w:t xml:space="preserve">The Viral Underclass: The Human Toll When Inequality and Disease Collide </w:t>
      </w:r>
    </w:p>
    <w:p w14:paraId="222F29E5" w14:textId="77777777" w:rsidR="003E0773" w:rsidRPr="0048539E" w:rsidRDefault="003E0773" w:rsidP="0048539E">
      <w:pPr>
        <w:rPr>
          <w:rFonts w:ascii="Times New Roman" w:hAnsi="Times New Roman" w:cs="Times New Roman"/>
        </w:rPr>
      </w:pPr>
    </w:p>
    <w:p w14:paraId="296BB0F2" w14:textId="1462E2EE" w:rsidR="000F72BC" w:rsidRPr="000F72BC" w:rsidRDefault="0048539E" w:rsidP="0048539E">
      <w:pPr>
        <w:rPr>
          <w:rFonts w:ascii="Times New Roman" w:hAnsi="Times New Roman" w:cs="Times New Roman"/>
          <w:b/>
          <w:bCs/>
        </w:rPr>
      </w:pPr>
      <w:r w:rsidRPr="00D45A45">
        <w:rPr>
          <w:rFonts w:ascii="Times New Roman" w:hAnsi="Times New Roman" w:cs="Times New Roman"/>
          <w:b/>
          <w:bCs/>
        </w:rPr>
        <w:t>Week 13</w:t>
      </w:r>
      <w:r w:rsidR="003D56E5">
        <w:rPr>
          <w:rFonts w:ascii="Times New Roman" w:hAnsi="Times New Roman" w:cs="Times New Roman"/>
          <w:b/>
          <w:bCs/>
        </w:rPr>
        <w:t>-</w:t>
      </w:r>
      <w:r w:rsidRPr="00D45A45">
        <w:rPr>
          <w:rFonts w:ascii="Times New Roman" w:hAnsi="Times New Roman" w:cs="Times New Roman"/>
          <w:b/>
          <w:bCs/>
        </w:rPr>
        <w:t>14: Health Justice and Futures of Care – Final Presentations</w:t>
      </w:r>
    </w:p>
    <w:p w14:paraId="1A3D1446" w14:textId="0FB7AC8A" w:rsidR="000F72BC" w:rsidRPr="00BE0FED" w:rsidRDefault="000F72BC" w:rsidP="00BE0FED">
      <w:pPr>
        <w:pStyle w:val="ListParagraph"/>
        <w:numPr>
          <w:ilvl w:val="0"/>
          <w:numId w:val="3"/>
        </w:numPr>
        <w:rPr>
          <w:rFonts w:ascii="Times New Roman" w:hAnsi="Times New Roman" w:cs="Times New Roman"/>
        </w:rPr>
      </w:pPr>
      <w:r w:rsidRPr="00BE0FED">
        <w:rPr>
          <w:rFonts w:ascii="Times New Roman" w:hAnsi="Times New Roman" w:cs="Times New Roman"/>
        </w:rPr>
        <w:t>Rita Charon</w:t>
      </w:r>
      <w:r w:rsidRPr="00BE0FED">
        <w:rPr>
          <w:rFonts w:ascii="Times New Roman" w:hAnsi="Times New Roman" w:cs="Times New Roman"/>
        </w:rPr>
        <w:t>.</w:t>
      </w:r>
      <w:r w:rsidRPr="00BE0FED">
        <w:rPr>
          <w:rFonts w:ascii="Times New Roman" w:hAnsi="Times New Roman" w:cs="Times New Roman"/>
        </w:rPr>
        <w:t xml:space="preserve"> Narrative Medicine: Honoring the Stories of Illness</w:t>
      </w:r>
    </w:p>
    <w:p w14:paraId="4DFC1698" w14:textId="7E3BD872" w:rsidR="000F72BC" w:rsidRPr="00BE0FED" w:rsidRDefault="000F72BC" w:rsidP="00BE0FED">
      <w:pPr>
        <w:pStyle w:val="ListParagraph"/>
        <w:numPr>
          <w:ilvl w:val="0"/>
          <w:numId w:val="3"/>
        </w:numPr>
        <w:rPr>
          <w:rFonts w:ascii="Times New Roman" w:hAnsi="Times New Roman" w:cs="Times New Roman"/>
        </w:rPr>
      </w:pPr>
      <w:r w:rsidRPr="00BE0FED">
        <w:rPr>
          <w:rFonts w:ascii="Times New Roman" w:hAnsi="Times New Roman" w:cs="Times New Roman"/>
        </w:rPr>
        <w:t>Adrian Shanker</w:t>
      </w:r>
      <w:r w:rsidRPr="00BE0FED">
        <w:rPr>
          <w:rFonts w:ascii="Times New Roman" w:hAnsi="Times New Roman" w:cs="Times New Roman"/>
        </w:rPr>
        <w:t xml:space="preserve">. </w:t>
      </w:r>
      <w:r w:rsidRPr="00BE0FED">
        <w:rPr>
          <w:rFonts w:ascii="Times New Roman" w:hAnsi="Times New Roman" w:cs="Times New Roman"/>
        </w:rPr>
        <w:t>Bodies and Barriers: Queer Activists on Health</w:t>
      </w:r>
    </w:p>
    <w:p w14:paraId="2892C997" w14:textId="0DBD3FF2" w:rsidR="00BC29C0" w:rsidRPr="00BE0FED" w:rsidRDefault="00BC29C0" w:rsidP="00BE0FED">
      <w:pPr>
        <w:pStyle w:val="ListParagraph"/>
        <w:numPr>
          <w:ilvl w:val="0"/>
          <w:numId w:val="3"/>
        </w:numPr>
        <w:rPr>
          <w:rFonts w:ascii="Times New Roman" w:hAnsi="Times New Roman" w:cs="Times New Roman"/>
        </w:rPr>
      </w:pPr>
      <w:r w:rsidRPr="00BE0FED">
        <w:rPr>
          <w:rFonts w:ascii="Times New Roman" w:hAnsi="Times New Roman" w:cs="Times New Roman"/>
        </w:rPr>
        <w:t xml:space="preserve">Jason </w:t>
      </w:r>
      <w:proofErr w:type="spellStart"/>
      <w:r w:rsidRPr="00BE0FED">
        <w:rPr>
          <w:rFonts w:ascii="Times New Roman" w:hAnsi="Times New Roman" w:cs="Times New Roman"/>
        </w:rPr>
        <w:t>Corburn</w:t>
      </w:r>
      <w:proofErr w:type="spellEnd"/>
      <w:r w:rsidRPr="00BE0FED">
        <w:rPr>
          <w:rFonts w:ascii="Times New Roman" w:hAnsi="Times New Roman" w:cs="Times New Roman"/>
        </w:rPr>
        <w:t>.</w:t>
      </w:r>
      <w:r w:rsidR="001F2CB6" w:rsidRPr="00BE0FED">
        <w:rPr>
          <w:rFonts w:ascii="Times New Roman" w:hAnsi="Times New Roman" w:cs="Times New Roman"/>
        </w:rPr>
        <w:t xml:space="preserve"> </w:t>
      </w:r>
      <w:r w:rsidRPr="00BE0FED">
        <w:rPr>
          <w:rFonts w:ascii="Times New Roman" w:hAnsi="Times New Roman" w:cs="Times New Roman"/>
        </w:rPr>
        <w:t>Street</w:t>
      </w:r>
      <w:r w:rsidR="001F2CB6" w:rsidRPr="00BE0FED">
        <w:rPr>
          <w:rFonts w:ascii="Times New Roman" w:hAnsi="Times New Roman" w:cs="Times New Roman"/>
        </w:rPr>
        <w:t xml:space="preserve"> </w:t>
      </w:r>
      <w:r w:rsidRPr="00BE0FED">
        <w:rPr>
          <w:rFonts w:ascii="Times New Roman" w:hAnsi="Times New Roman" w:cs="Times New Roman"/>
        </w:rPr>
        <w:t>Science: Community Knowledge and Environmental Health Justice</w:t>
      </w:r>
    </w:p>
    <w:p w14:paraId="618D6724" w14:textId="27802ED6" w:rsidR="00BC29C0" w:rsidRPr="00BE0FED" w:rsidRDefault="00BC29C0" w:rsidP="00BE0FED">
      <w:pPr>
        <w:pStyle w:val="ListParagraph"/>
        <w:numPr>
          <w:ilvl w:val="0"/>
          <w:numId w:val="3"/>
        </w:numPr>
        <w:rPr>
          <w:rFonts w:ascii="Times New Roman" w:hAnsi="Times New Roman" w:cs="Times New Roman"/>
        </w:rPr>
      </w:pPr>
      <w:r w:rsidRPr="00BE0FED">
        <w:rPr>
          <w:rFonts w:ascii="Times New Roman" w:hAnsi="Times New Roman" w:cs="Times New Roman"/>
        </w:rPr>
        <w:t>Ruha Benjamin</w:t>
      </w:r>
      <w:r w:rsidRPr="00BE0FED">
        <w:rPr>
          <w:rFonts w:ascii="Times New Roman" w:hAnsi="Times New Roman" w:cs="Times New Roman"/>
        </w:rPr>
        <w:t xml:space="preserve">. </w:t>
      </w:r>
      <w:r w:rsidRPr="00BE0FED">
        <w:rPr>
          <w:rFonts w:ascii="Times New Roman" w:hAnsi="Times New Roman" w:cs="Times New Roman"/>
        </w:rPr>
        <w:t>Viral Justice: How We Grow the World We Wan</w:t>
      </w:r>
      <w:r w:rsidR="0030499C" w:rsidRPr="00BE0FED">
        <w:rPr>
          <w:rFonts w:ascii="Times New Roman" w:hAnsi="Times New Roman" w:cs="Times New Roman"/>
        </w:rPr>
        <w:t>t</w:t>
      </w:r>
    </w:p>
    <w:p w14:paraId="165DAC2D" w14:textId="335933F5" w:rsidR="00157B99" w:rsidRPr="00BE0FED" w:rsidRDefault="00157B99" w:rsidP="00BE0FED">
      <w:pPr>
        <w:pStyle w:val="ListParagraph"/>
        <w:numPr>
          <w:ilvl w:val="0"/>
          <w:numId w:val="3"/>
        </w:numPr>
        <w:rPr>
          <w:rFonts w:ascii="Times New Roman" w:hAnsi="Times New Roman" w:cs="Times New Roman"/>
        </w:rPr>
      </w:pPr>
      <w:r w:rsidRPr="00BE0FED">
        <w:rPr>
          <w:rFonts w:ascii="Times New Roman" w:hAnsi="Times New Roman" w:cs="Times New Roman"/>
        </w:rPr>
        <w:t>Leah Lakshmi Piepzna-Samarasinha</w:t>
      </w:r>
      <w:r w:rsidRPr="00BE0FED">
        <w:rPr>
          <w:rFonts w:ascii="Times New Roman" w:hAnsi="Times New Roman" w:cs="Times New Roman"/>
        </w:rPr>
        <w:t xml:space="preserve">. </w:t>
      </w:r>
      <w:r w:rsidRPr="00BE0FED">
        <w:rPr>
          <w:rFonts w:ascii="Times New Roman" w:hAnsi="Times New Roman" w:cs="Times New Roman"/>
        </w:rPr>
        <w:t>Care Work: Dreaming Disability Justice</w:t>
      </w:r>
    </w:p>
    <w:sectPr w:rsidR="00157B99" w:rsidRPr="00BE0FED">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25E43" w14:textId="77777777" w:rsidR="00DB2EE4" w:rsidRDefault="00DB2EE4" w:rsidP="00CF7F33">
      <w:r>
        <w:separator/>
      </w:r>
    </w:p>
  </w:endnote>
  <w:endnote w:type="continuationSeparator" w:id="0">
    <w:p w14:paraId="2FE0A712" w14:textId="77777777" w:rsidR="00DB2EE4" w:rsidRDefault="00DB2EE4" w:rsidP="00CF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466A8" w14:textId="77777777" w:rsidR="00DB2EE4" w:rsidRDefault="00DB2EE4" w:rsidP="00CF7F33">
      <w:r>
        <w:separator/>
      </w:r>
    </w:p>
  </w:footnote>
  <w:footnote w:type="continuationSeparator" w:id="0">
    <w:p w14:paraId="431166A6" w14:textId="77777777" w:rsidR="00DB2EE4" w:rsidRDefault="00DB2EE4" w:rsidP="00CF7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41202103"/>
      <w:docPartObj>
        <w:docPartGallery w:val="Page Numbers (Top of Page)"/>
        <w:docPartUnique/>
      </w:docPartObj>
    </w:sdtPr>
    <w:sdtContent>
      <w:p w14:paraId="4984B198" w14:textId="7EF3906E" w:rsidR="00CF7F33" w:rsidRDefault="00CF7F33" w:rsidP="00EB16B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0B8A42" w14:textId="77777777" w:rsidR="00CF7F33" w:rsidRDefault="00CF7F33" w:rsidP="00CF7F3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615104996"/>
      <w:docPartObj>
        <w:docPartGallery w:val="Page Numbers (Top of Page)"/>
        <w:docPartUnique/>
      </w:docPartObj>
    </w:sdtPr>
    <w:sdtContent>
      <w:p w14:paraId="25A197AD" w14:textId="67A582F0" w:rsidR="00CF7F33" w:rsidRPr="00CF7F33" w:rsidRDefault="00CF7F33" w:rsidP="00EB16B8">
        <w:pPr>
          <w:pStyle w:val="Header"/>
          <w:framePr w:wrap="none" w:vAnchor="text" w:hAnchor="margin" w:xAlign="right" w:y="1"/>
          <w:rPr>
            <w:rStyle w:val="PageNumber"/>
            <w:rFonts w:ascii="Times New Roman" w:hAnsi="Times New Roman" w:cs="Times New Roman"/>
          </w:rPr>
        </w:pPr>
        <w:r w:rsidRPr="00CF7F33">
          <w:rPr>
            <w:rStyle w:val="PageNumber"/>
            <w:rFonts w:ascii="Times New Roman" w:hAnsi="Times New Roman" w:cs="Times New Roman"/>
          </w:rPr>
          <w:fldChar w:fldCharType="begin"/>
        </w:r>
        <w:r w:rsidRPr="00CF7F33">
          <w:rPr>
            <w:rStyle w:val="PageNumber"/>
            <w:rFonts w:ascii="Times New Roman" w:hAnsi="Times New Roman" w:cs="Times New Roman"/>
          </w:rPr>
          <w:instrText xml:space="preserve"> PAGE </w:instrText>
        </w:r>
        <w:r w:rsidRPr="00CF7F33">
          <w:rPr>
            <w:rStyle w:val="PageNumber"/>
            <w:rFonts w:ascii="Times New Roman" w:hAnsi="Times New Roman" w:cs="Times New Roman"/>
          </w:rPr>
          <w:fldChar w:fldCharType="separate"/>
        </w:r>
        <w:r w:rsidRPr="00CF7F33">
          <w:rPr>
            <w:rStyle w:val="PageNumber"/>
            <w:rFonts w:ascii="Times New Roman" w:hAnsi="Times New Roman" w:cs="Times New Roman"/>
            <w:noProof/>
          </w:rPr>
          <w:t>1</w:t>
        </w:r>
        <w:r w:rsidRPr="00CF7F33">
          <w:rPr>
            <w:rStyle w:val="PageNumber"/>
            <w:rFonts w:ascii="Times New Roman" w:hAnsi="Times New Roman" w:cs="Times New Roman"/>
          </w:rPr>
          <w:fldChar w:fldCharType="end"/>
        </w:r>
      </w:p>
    </w:sdtContent>
  </w:sdt>
  <w:p w14:paraId="39D29690" w14:textId="77777777" w:rsidR="00CF7F33" w:rsidRDefault="00CF7F33" w:rsidP="00CF7F3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25149"/>
    <w:multiLevelType w:val="hybridMultilevel"/>
    <w:tmpl w:val="3E28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55D5E"/>
    <w:multiLevelType w:val="multilevel"/>
    <w:tmpl w:val="6D46A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4E0648"/>
    <w:multiLevelType w:val="hybridMultilevel"/>
    <w:tmpl w:val="5822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06747"/>
    <w:multiLevelType w:val="hybridMultilevel"/>
    <w:tmpl w:val="C204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10D1F"/>
    <w:multiLevelType w:val="hybridMultilevel"/>
    <w:tmpl w:val="2F28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25D07"/>
    <w:multiLevelType w:val="hybridMultilevel"/>
    <w:tmpl w:val="2C70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0413C"/>
    <w:multiLevelType w:val="hybridMultilevel"/>
    <w:tmpl w:val="BE98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86776"/>
    <w:multiLevelType w:val="hybridMultilevel"/>
    <w:tmpl w:val="A90E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6453D"/>
    <w:multiLevelType w:val="hybridMultilevel"/>
    <w:tmpl w:val="D48A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C6B79"/>
    <w:multiLevelType w:val="hybridMultilevel"/>
    <w:tmpl w:val="BAAE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476435"/>
    <w:multiLevelType w:val="hybridMultilevel"/>
    <w:tmpl w:val="34AA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67946"/>
    <w:multiLevelType w:val="hybridMultilevel"/>
    <w:tmpl w:val="8C029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C1F89"/>
    <w:multiLevelType w:val="hybridMultilevel"/>
    <w:tmpl w:val="2ADE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93BDD"/>
    <w:multiLevelType w:val="hybridMultilevel"/>
    <w:tmpl w:val="A882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2570C"/>
    <w:multiLevelType w:val="hybridMultilevel"/>
    <w:tmpl w:val="3E26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E87BEB"/>
    <w:multiLevelType w:val="hybridMultilevel"/>
    <w:tmpl w:val="7DD8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893948">
    <w:abstractNumId w:val="6"/>
  </w:num>
  <w:num w:numId="2" w16cid:durableId="1472135309">
    <w:abstractNumId w:val="1"/>
  </w:num>
  <w:num w:numId="3" w16cid:durableId="785582626">
    <w:abstractNumId w:val="15"/>
  </w:num>
  <w:num w:numId="4" w16cid:durableId="1804038943">
    <w:abstractNumId w:val="10"/>
  </w:num>
  <w:num w:numId="5" w16cid:durableId="1111508042">
    <w:abstractNumId w:val="0"/>
  </w:num>
  <w:num w:numId="6" w16cid:durableId="1156260134">
    <w:abstractNumId w:val="12"/>
  </w:num>
  <w:num w:numId="7" w16cid:durableId="2119985159">
    <w:abstractNumId w:val="2"/>
  </w:num>
  <w:num w:numId="8" w16cid:durableId="524751951">
    <w:abstractNumId w:val="13"/>
  </w:num>
  <w:num w:numId="9" w16cid:durableId="587690315">
    <w:abstractNumId w:val="3"/>
  </w:num>
  <w:num w:numId="10" w16cid:durableId="2018577523">
    <w:abstractNumId w:val="9"/>
  </w:num>
  <w:num w:numId="11" w16cid:durableId="1248805549">
    <w:abstractNumId w:val="8"/>
  </w:num>
  <w:num w:numId="12" w16cid:durableId="922445974">
    <w:abstractNumId w:val="7"/>
  </w:num>
  <w:num w:numId="13" w16cid:durableId="960920721">
    <w:abstractNumId w:val="4"/>
  </w:num>
  <w:num w:numId="14" w16cid:durableId="891620846">
    <w:abstractNumId w:val="5"/>
  </w:num>
  <w:num w:numId="15" w16cid:durableId="992178442">
    <w:abstractNumId w:val="11"/>
  </w:num>
  <w:num w:numId="16" w16cid:durableId="15437073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B7"/>
    <w:rsid w:val="000A25FE"/>
    <w:rsid w:val="000C15C4"/>
    <w:rsid w:val="000F72BC"/>
    <w:rsid w:val="001352FE"/>
    <w:rsid w:val="00157B99"/>
    <w:rsid w:val="00183700"/>
    <w:rsid w:val="001E6E1A"/>
    <w:rsid w:val="001F2CB6"/>
    <w:rsid w:val="001F5A27"/>
    <w:rsid w:val="002669BE"/>
    <w:rsid w:val="002849F1"/>
    <w:rsid w:val="002C1208"/>
    <w:rsid w:val="003033DC"/>
    <w:rsid w:val="003035A7"/>
    <w:rsid w:val="0030499C"/>
    <w:rsid w:val="00335F17"/>
    <w:rsid w:val="003D56E5"/>
    <w:rsid w:val="003E0773"/>
    <w:rsid w:val="003E4A40"/>
    <w:rsid w:val="003F4EA7"/>
    <w:rsid w:val="004528F6"/>
    <w:rsid w:val="0048539E"/>
    <w:rsid w:val="00485EF0"/>
    <w:rsid w:val="004C4869"/>
    <w:rsid w:val="004C7269"/>
    <w:rsid w:val="0051222F"/>
    <w:rsid w:val="005354A1"/>
    <w:rsid w:val="00546348"/>
    <w:rsid w:val="005A53DC"/>
    <w:rsid w:val="005D1A3F"/>
    <w:rsid w:val="00610B08"/>
    <w:rsid w:val="00691B52"/>
    <w:rsid w:val="00703A8C"/>
    <w:rsid w:val="007A17B3"/>
    <w:rsid w:val="007C1DB7"/>
    <w:rsid w:val="007C35AD"/>
    <w:rsid w:val="00835360"/>
    <w:rsid w:val="00847B85"/>
    <w:rsid w:val="00862350"/>
    <w:rsid w:val="008906B8"/>
    <w:rsid w:val="009639E1"/>
    <w:rsid w:val="00994C83"/>
    <w:rsid w:val="009B4441"/>
    <w:rsid w:val="00A40D61"/>
    <w:rsid w:val="00AB7A1D"/>
    <w:rsid w:val="00B1034B"/>
    <w:rsid w:val="00BB76CA"/>
    <w:rsid w:val="00BC29C0"/>
    <w:rsid w:val="00BD4B11"/>
    <w:rsid w:val="00BE0FED"/>
    <w:rsid w:val="00C059C8"/>
    <w:rsid w:val="00C452B1"/>
    <w:rsid w:val="00C73F54"/>
    <w:rsid w:val="00CF7F33"/>
    <w:rsid w:val="00D22DEA"/>
    <w:rsid w:val="00D357F1"/>
    <w:rsid w:val="00D45A45"/>
    <w:rsid w:val="00D872C4"/>
    <w:rsid w:val="00D874E1"/>
    <w:rsid w:val="00D9064F"/>
    <w:rsid w:val="00DB2EE4"/>
    <w:rsid w:val="00DB485E"/>
    <w:rsid w:val="00DC0511"/>
    <w:rsid w:val="00DE515F"/>
    <w:rsid w:val="00EE5DF8"/>
    <w:rsid w:val="00F32BE1"/>
    <w:rsid w:val="00F562D5"/>
    <w:rsid w:val="00F737F6"/>
    <w:rsid w:val="00FF2557"/>
    <w:rsid w:val="00FF53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BAFB80D"/>
  <w15:chartTrackingRefBased/>
  <w15:docId w15:val="{2B95E633-4002-DB4B-8999-4B15107D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1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D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D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D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D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1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DB7"/>
    <w:rPr>
      <w:rFonts w:eastAsiaTheme="majorEastAsia" w:cstheme="majorBidi"/>
      <w:color w:val="272727" w:themeColor="text1" w:themeTint="D8"/>
    </w:rPr>
  </w:style>
  <w:style w:type="paragraph" w:styleId="Title">
    <w:name w:val="Title"/>
    <w:basedOn w:val="Normal"/>
    <w:next w:val="Normal"/>
    <w:link w:val="TitleChar"/>
    <w:uiPriority w:val="10"/>
    <w:qFormat/>
    <w:rsid w:val="007C1D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D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D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1DB7"/>
    <w:rPr>
      <w:i/>
      <w:iCs/>
      <w:color w:val="404040" w:themeColor="text1" w:themeTint="BF"/>
    </w:rPr>
  </w:style>
  <w:style w:type="paragraph" w:styleId="ListParagraph">
    <w:name w:val="List Paragraph"/>
    <w:basedOn w:val="Normal"/>
    <w:uiPriority w:val="34"/>
    <w:qFormat/>
    <w:rsid w:val="007C1DB7"/>
    <w:pPr>
      <w:ind w:left="720"/>
      <w:contextualSpacing/>
    </w:pPr>
  </w:style>
  <w:style w:type="character" w:styleId="IntenseEmphasis">
    <w:name w:val="Intense Emphasis"/>
    <w:basedOn w:val="DefaultParagraphFont"/>
    <w:uiPriority w:val="21"/>
    <w:qFormat/>
    <w:rsid w:val="007C1DB7"/>
    <w:rPr>
      <w:i/>
      <w:iCs/>
      <w:color w:val="0F4761" w:themeColor="accent1" w:themeShade="BF"/>
    </w:rPr>
  </w:style>
  <w:style w:type="paragraph" w:styleId="IntenseQuote">
    <w:name w:val="Intense Quote"/>
    <w:basedOn w:val="Normal"/>
    <w:next w:val="Normal"/>
    <w:link w:val="IntenseQuoteChar"/>
    <w:uiPriority w:val="30"/>
    <w:qFormat/>
    <w:rsid w:val="007C1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DB7"/>
    <w:rPr>
      <w:i/>
      <w:iCs/>
      <w:color w:val="0F4761" w:themeColor="accent1" w:themeShade="BF"/>
    </w:rPr>
  </w:style>
  <w:style w:type="character" w:styleId="IntenseReference">
    <w:name w:val="Intense Reference"/>
    <w:basedOn w:val="DefaultParagraphFont"/>
    <w:uiPriority w:val="32"/>
    <w:qFormat/>
    <w:rsid w:val="007C1DB7"/>
    <w:rPr>
      <w:b/>
      <w:bCs/>
      <w:smallCaps/>
      <w:color w:val="0F4761" w:themeColor="accent1" w:themeShade="BF"/>
      <w:spacing w:val="5"/>
    </w:rPr>
  </w:style>
  <w:style w:type="character" w:styleId="Hyperlink">
    <w:name w:val="Hyperlink"/>
    <w:basedOn w:val="DefaultParagraphFont"/>
    <w:uiPriority w:val="99"/>
    <w:unhideWhenUsed/>
    <w:rsid w:val="0048539E"/>
    <w:rPr>
      <w:color w:val="467886" w:themeColor="hyperlink"/>
      <w:u w:val="single"/>
    </w:rPr>
  </w:style>
  <w:style w:type="character" w:styleId="UnresolvedMention">
    <w:name w:val="Unresolved Mention"/>
    <w:basedOn w:val="DefaultParagraphFont"/>
    <w:uiPriority w:val="99"/>
    <w:semiHidden/>
    <w:unhideWhenUsed/>
    <w:rsid w:val="0048539E"/>
    <w:rPr>
      <w:color w:val="605E5C"/>
      <w:shd w:val="clear" w:color="auto" w:fill="E1DFDD"/>
    </w:rPr>
  </w:style>
  <w:style w:type="paragraph" w:styleId="Header">
    <w:name w:val="header"/>
    <w:basedOn w:val="Normal"/>
    <w:link w:val="HeaderChar"/>
    <w:uiPriority w:val="99"/>
    <w:unhideWhenUsed/>
    <w:rsid w:val="00CF7F33"/>
    <w:pPr>
      <w:tabs>
        <w:tab w:val="center" w:pos="4680"/>
        <w:tab w:val="right" w:pos="9360"/>
      </w:tabs>
    </w:pPr>
  </w:style>
  <w:style w:type="character" w:customStyle="1" w:styleId="HeaderChar">
    <w:name w:val="Header Char"/>
    <w:basedOn w:val="DefaultParagraphFont"/>
    <w:link w:val="Header"/>
    <w:uiPriority w:val="99"/>
    <w:rsid w:val="00CF7F33"/>
  </w:style>
  <w:style w:type="paragraph" w:styleId="Footer">
    <w:name w:val="footer"/>
    <w:basedOn w:val="Normal"/>
    <w:link w:val="FooterChar"/>
    <w:uiPriority w:val="99"/>
    <w:unhideWhenUsed/>
    <w:rsid w:val="00CF7F33"/>
    <w:pPr>
      <w:tabs>
        <w:tab w:val="center" w:pos="4680"/>
        <w:tab w:val="right" w:pos="9360"/>
      </w:tabs>
    </w:pPr>
  </w:style>
  <w:style w:type="character" w:customStyle="1" w:styleId="FooterChar">
    <w:name w:val="Footer Char"/>
    <w:basedOn w:val="DefaultParagraphFont"/>
    <w:link w:val="Footer"/>
    <w:uiPriority w:val="99"/>
    <w:rsid w:val="00CF7F33"/>
  </w:style>
  <w:style w:type="character" w:styleId="PageNumber">
    <w:name w:val="page number"/>
    <w:basedOn w:val="DefaultParagraphFont"/>
    <w:uiPriority w:val="99"/>
    <w:semiHidden/>
    <w:unhideWhenUsed/>
    <w:rsid w:val="00CF7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421015">
      <w:bodyDiv w:val="1"/>
      <w:marLeft w:val="0"/>
      <w:marRight w:val="0"/>
      <w:marTop w:val="0"/>
      <w:marBottom w:val="0"/>
      <w:divBdr>
        <w:top w:val="none" w:sz="0" w:space="0" w:color="auto"/>
        <w:left w:val="none" w:sz="0" w:space="0" w:color="auto"/>
        <w:bottom w:val="none" w:sz="0" w:space="0" w:color="auto"/>
        <w:right w:val="none" w:sz="0" w:space="0" w:color="auto"/>
      </w:divBdr>
    </w:div>
    <w:div w:id="813060450">
      <w:bodyDiv w:val="1"/>
      <w:marLeft w:val="0"/>
      <w:marRight w:val="0"/>
      <w:marTop w:val="0"/>
      <w:marBottom w:val="0"/>
      <w:divBdr>
        <w:top w:val="none" w:sz="0" w:space="0" w:color="auto"/>
        <w:left w:val="none" w:sz="0" w:space="0" w:color="auto"/>
        <w:bottom w:val="none" w:sz="0" w:space="0" w:color="auto"/>
        <w:right w:val="none" w:sz="0" w:space="0" w:color="auto"/>
      </w:divBdr>
    </w:div>
    <w:div w:id="914903299">
      <w:bodyDiv w:val="1"/>
      <w:marLeft w:val="0"/>
      <w:marRight w:val="0"/>
      <w:marTop w:val="0"/>
      <w:marBottom w:val="0"/>
      <w:divBdr>
        <w:top w:val="none" w:sz="0" w:space="0" w:color="auto"/>
        <w:left w:val="none" w:sz="0" w:space="0" w:color="auto"/>
        <w:bottom w:val="none" w:sz="0" w:space="0" w:color="auto"/>
        <w:right w:val="none" w:sz="0" w:space="0" w:color="auto"/>
      </w:divBdr>
    </w:div>
    <w:div w:id="1105425140">
      <w:bodyDiv w:val="1"/>
      <w:marLeft w:val="0"/>
      <w:marRight w:val="0"/>
      <w:marTop w:val="0"/>
      <w:marBottom w:val="0"/>
      <w:divBdr>
        <w:top w:val="none" w:sz="0" w:space="0" w:color="auto"/>
        <w:left w:val="none" w:sz="0" w:space="0" w:color="auto"/>
        <w:bottom w:val="none" w:sz="0" w:space="0" w:color="auto"/>
        <w:right w:val="none" w:sz="0" w:space="0" w:color="auto"/>
      </w:divBdr>
    </w:div>
    <w:div w:id="204590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oh01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Junghun Oh</dc:creator>
  <cp:keywords/>
  <dc:description/>
  <cp:lastModifiedBy>Junghun Oh</cp:lastModifiedBy>
  <cp:revision>61</cp:revision>
  <dcterms:created xsi:type="dcterms:W3CDTF">2025-04-13T01:41:00Z</dcterms:created>
  <dcterms:modified xsi:type="dcterms:W3CDTF">2025-04-13T05:03:00Z</dcterms:modified>
</cp:coreProperties>
</file>